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9A2" w:rsidRPr="002A7B3D" w:rsidRDefault="002C19A2" w:rsidP="006D1142">
      <w:pPr>
        <w:rPr>
          <w:rFonts w:ascii="Arial" w:hAnsi="Arial" w:cs="Arial"/>
          <w:sz w:val="20"/>
          <w:szCs w:val="20"/>
        </w:rPr>
      </w:pPr>
    </w:p>
    <w:p w:rsidR="004461E5" w:rsidRPr="002A7B3D" w:rsidRDefault="008B416E" w:rsidP="008B416E">
      <w:pPr>
        <w:rPr>
          <w:rFonts w:ascii="Arial" w:hAnsi="Arial" w:cs="Arial"/>
          <w:sz w:val="20"/>
          <w:szCs w:val="20"/>
        </w:rPr>
      </w:pPr>
      <w:r w:rsidRPr="002A7B3D">
        <w:rPr>
          <w:rFonts w:ascii="Arial" w:hAnsi="Arial" w:cs="Arial"/>
          <w:sz w:val="20"/>
          <w:szCs w:val="20"/>
        </w:rPr>
        <w:t xml:space="preserve">Area </w:t>
      </w:r>
      <w:proofErr w:type="gramStart"/>
      <w:r w:rsidRPr="002A7B3D">
        <w:rPr>
          <w:rFonts w:ascii="Arial" w:hAnsi="Arial" w:cs="Arial"/>
          <w:sz w:val="20"/>
          <w:szCs w:val="20"/>
        </w:rPr>
        <w:t>tematica :</w:t>
      </w:r>
      <w:proofErr w:type="gramEnd"/>
      <w:r w:rsidRPr="002A7B3D">
        <w:rPr>
          <w:rFonts w:ascii="Arial" w:hAnsi="Arial" w:cs="Arial"/>
          <w:sz w:val="20"/>
          <w:szCs w:val="20"/>
        </w:rPr>
        <w:t xml:space="preserve"> </w:t>
      </w:r>
      <w:r w:rsidR="004461E5" w:rsidRPr="002A7B3D">
        <w:rPr>
          <w:rFonts w:ascii="Arial" w:hAnsi="Arial" w:cs="Arial"/>
          <w:sz w:val="20"/>
          <w:szCs w:val="20"/>
        </w:rPr>
        <w:t>Assistenza agli alunni con disabilità</w:t>
      </w:r>
    </w:p>
    <w:p w:rsidR="008B416E" w:rsidRPr="002A7B3D" w:rsidRDefault="008B416E" w:rsidP="008B416E">
      <w:pPr>
        <w:rPr>
          <w:rFonts w:ascii="Arial" w:hAnsi="Arial" w:cs="Arial"/>
          <w:sz w:val="20"/>
          <w:szCs w:val="20"/>
        </w:rPr>
      </w:pPr>
      <w:proofErr w:type="gramStart"/>
      <w:r w:rsidRPr="002A7B3D">
        <w:rPr>
          <w:rFonts w:ascii="Arial" w:hAnsi="Arial" w:cs="Arial"/>
          <w:sz w:val="20"/>
          <w:szCs w:val="20"/>
        </w:rPr>
        <w:t>Profilo :</w:t>
      </w:r>
      <w:proofErr w:type="gramEnd"/>
      <w:r w:rsidRPr="002A7B3D">
        <w:rPr>
          <w:rFonts w:ascii="Arial" w:hAnsi="Arial" w:cs="Arial"/>
          <w:sz w:val="20"/>
          <w:szCs w:val="20"/>
        </w:rPr>
        <w:t xml:space="preserve"> Collaboratore Scolastico </w:t>
      </w:r>
    </w:p>
    <w:p w:rsidR="008B416E" w:rsidRPr="002A7B3D" w:rsidRDefault="008B416E" w:rsidP="008B416E">
      <w:pPr>
        <w:rPr>
          <w:rFonts w:ascii="Arial" w:hAnsi="Arial" w:cs="Arial"/>
          <w:sz w:val="20"/>
          <w:szCs w:val="20"/>
        </w:rPr>
      </w:pPr>
      <w:bookmarkStart w:id="0" w:name="_GoBack"/>
      <w:bookmarkEnd w:id="0"/>
      <w:r w:rsidRPr="002A7B3D">
        <w:rPr>
          <w:rFonts w:ascii="Arial" w:hAnsi="Arial" w:cs="Arial"/>
          <w:sz w:val="20"/>
          <w:szCs w:val="20"/>
        </w:rPr>
        <w:t>Corsista/Gruppo di lavoro</w:t>
      </w:r>
    </w:p>
    <w:tbl>
      <w:tblPr>
        <w:tblStyle w:val="Grigliatabella"/>
        <w:tblW w:w="5000" w:type="pct"/>
        <w:tblLook w:val="04A0" w:firstRow="1" w:lastRow="0" w:firstColumn="1" w:lastColumn="0" w:noHBand="0" w:noVBand="1"/>
      </w:tblPr>
      <w:tblGrid>
        <w:gridCol w:w="3210"/>
        <w:gridCol w:w="3208"/>
        <w:gridCol w:w="3210"/>
      </w:tblGrid>
      <w:tr w:rsidR="008B416E" w:rsidRPr="002A7B3D" w:rsidTr="005C135E">
        <w:tc>
          <w:tcPr>
            <w:tcW w:w="1667" w:type="pct"/>
          </w:tcPr>
          <w:p w:rsidR="008B416E" w:rsidRPr="002A7B3D" w:rsidRDefault="008B416E" w:rsidP="00C32A7F">
            <w:pPr>
              <w:rPr>
                <w:rFonts w:ascii="Arial" w:hAnsi="Arial" w:cs="Arial"/>
                <w:sz w:val="20"/>
                <w:szCs w:val="20"/>
              </w:rPr>
            </w:pPr>
            <w:r w:rsidRPr="002A7B3D">
              <w:rPr>
                <w:rFonts w:ascii="Arial" w:hAnsi="Arial" w:cs="Arial"/>
                <w:sz w:val="20"/>
                <w:szCs w:val="20"/>
              </w:rPr>
              <w:t>Nome</w:t>
            </w:r>
          </w:p>
        </w:tc>
        <w:tc>
          <w:tcPr>
            <w:tcW w:w="1666" w:type="pct"/>
          </w:tcPr>
          <w:p w:rsidR="008B416E" w:rsidRPr="002A7B3D" w:rsidRDefault="008B416E" w:rsidP="00C32A7F">
            <w:pPr>
              <w:rPr>
                <w:rFonts w:ascii="Arial" w:hAnsi="Arial" w:cs="Arial"/>
                <w:sz w:val="20"/>
                <w:szCs w:val="20"/>
              </w:rPr>
            </w:pPr>
            <w:r w:rsidRPr="002A7B3D">
              <w:rPr>
                <w:rFonts w:ascii="Arial" w:hAnsi="Arial" w:cs="Arial"/>
                <w:sz w:val="20"/>
                <w:szCs w:val="20"/>
              </w:rPr>
              <w:t>Cognome</w:t>
            </w:r>
          </w:p>
        </w:tc>
        <w:tc>
          <w:tcPr>
            <w:tcW w:w="1667" w:type="pct"/>
          </w:tcPr>
          <w:p w:rsidR="008B416E" w:rsidRPr="002A7B3D" w:rsidRDefault="008B416E" w:rsidP="00C32A7F">
            <w:pPr>
              <w:rPr>
                <w:rFonts w:ascii="Arial" w:hAnsi="Arial" w:cs="Arial"/>
                <w:sz w:val="20"/>
                <w:szCs w:val="20"/>
              </w:rPr>
            </w:pPr>
            <w:r w:rsidRPr="002A7B3D">
              <w:rPr>
                <w:rFonts w:ascii="Arial" w:hAnsi="Arial" w:cs="Arial"/>
                <w:sz w:val="20"/>
                <w:szCs w:val="20"/>
              </w:rPr>
              <w:t>Istituto di Servizio</w:t>
            </w:r>
          </w:p>
        </w:tc>
      </w:tr>
      <w:tr w:rsidR="008B416E" w:rsidRPr="002A7B3D" w:rsidTr="005C135E">
        <w:tc>
          <w:tcPr>
            <w:tcW w:w="1667" w:type="pct"/>
          </w:tcPr>
          <w:p w:rsidR="008B416E" w:rsidRPr="002A7B3D" w:rsidRDefault="008B416E" w:rsidP="00C32A7F">
            <w:pPr>
              <w:rPr>
                <w:rFonts w:ascii="Arial" w:hAnsi="Arial" w:cs="Arial"/>
                <w:sz w:val="20"/>
                <w:szCs w:val="20"/>
              </w:rPr>
            </w:pPr>
          </w:p>
        </w:tc>
        <w:tc>
          <w:tcPr>
            <w:tcW w:w="1666" w:type="pct"/>
          </w:tcPr>
          <w:p w:rsidR="008B416E" w:rsidRPr="002A7B3D" w:rsidRDefault="008B416E" w:rsidP="00C32A7F">
            <w:pPr>
              <w:rPr>
                <w:rFonts w:ascii="Arial" w:hAnsi="Arial" w:cs="Arial"/>
                <w:sz w:val="20"/>
                <w:szCs w:val="20"/>
              </w:rPr>
            </w:pPr>
          </w:p>
        </w:tc>
        <w:tc>
          <w:tcPr>
            <w:tcW w:w="1667" w:type="pct"/>
          </w:tcPr>
          <w:p w:rsidR="008B416E" w:rsidRPr="002A7B3D" w:rsidRDefault="008B416E" w:rsidP="00C32A7F">
            <w:pPr>
              <w:rPr>
                <w:rFonts w:ascii="Arial" w:hAnsi="Arial" w:cs="Arial"/>
                <w:sz w:val="20"/>
                <w:szCs w:val="20"/>
              </w:rPr>
            </w:pPr>
          </w:p>
        </w:tc>
      </w:tr>
      <w:tr w:rsidR="008B416E" w:rsidRPr="002A7B3D" w:rsidTr="005C135E">
        <w:tc>
          <w:tcPr>
            <w:tcW w:w="1667" w:type="pct"/>
          </w:tcPr>
          <w:p w:rsidR="008B416E" w:rsidRPr="002A7B3D" w:rsidRDefault="008B416E" w:rsidP="00C32A7F">
            <w:pPr>
              <w:rPr>
                <w:rFonts w:ascii="Arial" w:hAnsi="Arial" w:cs="Arial"/>
                <w:sz w:val="20"/>
                <w:szCs w:val="20"/>
              </w:rPr>
            </w:pPr>
          </w:p>
        </w:tc>
        <w:tc>
          <w:tcPr>
            <w:tcW w:w="1666" w:type="pct"/>
          </w:tcPr>
          <w:p w:rsidR="008B416E" w:rsidRPr="002A7B3D" w:rsidRDefault="008B416E" w:rsidP="00C32A7F">
            <w:pPr>
              <w:rPr>
                <w:rFonts w:ascii="Arial" w:hAnsi="Arial" w:cs="Arial"/>
                <w:sz w:val="20"/>
                <w:szCs w:val="20"/>
              </w:rPr>
            </w:pPr>
          </w:p>
        </w:tc>
        <w:tc>
          <w:tcPr>
            <w:tcW w:w="1667" w:type="pct"/>
          </w:tcPr>
          <w:p w:rsidR="008B416E" w:rsidRPr="002A7B3D" w:rsidRDefault="008B416E" w:rsidP="00C32A7F">
            <w:pPr>
              <w:rPr>
                <w:rFonts w:ascii="Arial" w:hAnsi="Arial" w:cs="Arial"/>
                <w:sz w:val="20"/>
                <w:szCs w:val="20"/>
              </w:rPr>
            </w:pPr>
          </w:p>
        </w:tc>
      </w:tr>
      <w:tr w:rsidR="008B416E" w:rsidRPr="002A7B3D" w:rsidTr="005C135E">
        <w:tc>
          <w:tcPr>
            <w:tcW w:w="1667" w:type="pct"/>
          </w:tcPr>
          <w:p w:rsidR="008B416E" w:rsidRPr="002A7B3D" w:rsidRDefault="008B416E" w:rsidP="00C32A7F">
            <w:pPr>
              <w:rPr>
                <w:rFonts w:ascii="Arial" w:hAnsi="Arial" w:cs="Arial"/>
                <w:sz w:val="20"/>
                <w:szCs w:val="20"/>
              </w:rPr>
            </w:pPr>
          </w:p>
        </w:tc>
        <w:tc>
          <w:tcPr>
            <w:tcW w:w="1666" w:type="pct"/>
          </w:tcPr>
          <w:p w:rsidR="008B416E" w:rsidRPr="002A7B3D" w:rsidRDefault="008B416E" w:rsidP="00C32A7F">
            <w:pPr>
              <w:rPr>
                <w:rFonts w:ascii="Arial" w:hAnsi="Arial" w:cs="Arial"/>
                <w:sz w:val="20"/>
                <w:szCs w:val="20"/>
              </w:rPr>
            </w:pPr>
          </w:p>
        </w:tc>
        <w:tc>
          <w:tcPr>
            <w:tcW w:w="1667" w:type="pct"/>
          </w:tcPr>
          <w:p w:rsidR="008B416E" w:rsidRPr="002A7B3D" w:rsidRDefault="008B416E" w:rsidP="00C32A7F">
            <w:pPr>
              <w:rPr>
                <w:rFonts w:ascii="Arial" w:hAnsi="Arial" w:cs="Arial"/>
                <w:sz w:val="20"/>
                <w:szCs w:val="20"/>
              </w:rPr>
            </w:pPr>
          </w:p>
        </w:tc>
      </w:tr>
      <w:tr w:rsidR="008B416E" w:rsidRPr="002A7B3D" w:rsidTr="005C135E">
        <w:tc>
          <w:tcPr>
            <w:tcW w:w="1667" w:type="pct"/>
          </w:tcPr>
          <w:p w:rsidR="008B416E" w:rsidRPr="002A7B3D" w:rsidRDefault="008B416E" w:rsidP="00C32A7F">
            <w:pPr>
              <w:rPr>
                <w:rFonts w:ascii="Arial" w:hAnsi="Arial" w:cs="Arial"/>
                <w:sz w:val="20"/>
                <w:szCs w:val="20"/>
              </w:rPr>
            </w:pPr>
          </w:p>
        </w:tc>
        <w:tc>
          <w:tcPr>
            <w:tcW w:w="1666" w:type="pct"/>
          </w:tcPr>
          <w:p w:rsidR="008B416E" w:rsidRPr="002A7B3D" w:rsidRDefault="008B416E" w:rsidP="00C32A7F">
            <w:pPr>
              <w:rPr>
                <w:rFonts w:ascii="Arial" w:hAnsi="Arial" w:cs="Arial"/>
                <w:sz w:val="20"/>
                <w:szCs w:val="20"/>
              </w:rPr>
            </w:pPr>
          </w:p>
        </w:tc>
        <w:tc>
          <w:tcPr>
            <w:tcW w:w="1667" w:type="pct"/>
          </w:tcPr>
          <w:p w:rsidR="008B416E" w:rsidRPr="002A7B3D" w:rsidRDefault="008B416E" w:rsidP="00C32A7F">
            <w:pPr>
              <w:rPr>
                <w:rFonts w:ascii="Arial" w:hAnsi="Arial" w:cs="Arial"/>
                <w:sz w:val="20"/>
                <w:szCs w:val="20"/>
              </w:rPr>
            </w:pPr>
          </w:p>
        </w:tc>
      </w:tr>
      <w:tr w:rsidR="00456A3B" w:rsidRPr="002A7B3D" w:rsidTr="005C135E">
        <w:tc>
          <w:tcPr>
            <w:tcW w:w="1667" w:type="pct"/>
          </w:tcPr>
          <w:p w:rsidR="00456A3B" w:rsidRPr="002A7B3D" w:rsidRDefault="00456A3B" w:rsidP="00C32A7F">
            <w:pPr>
              <w:rPr>
                <w:rFonts w:ascii="Arial" w:hAnsi="Arial" w:cs="Arial"/>
                <w:sz w:val="20"/>
                <w:szCs w:val="20"/>
              </w:rPr>
            </w:pPr>
          </w:p>
        </w:tc>
        <w:tc>
          <w:tcPr>
            <w:tcW w:w="1666" w:type="pct"/>
          </w:tcPr>
          <w:p w:rsidR="00456A3B" w:rsidRPr="002A7B3D" w:rsidRDefault="00456A3B" w:rsidP="00C32A7F">
            <w:pPr>
              <w:rPr>
                <w:rFonts w:ascii="Arial" w:hAnsi="Arial" w:cs="Arial"/>
                <w:sz w:val="20"/>
                <w:szCs w:val="20"/>
              </w:rPr>
            </w:pPr>
          </w:p>
        </w:tc>
        <w:tc>
          <w:tcPr>
            <w:tcW w:w="1667" w:type="pct"/>
          </w:tcPr>
          <w:p w:rsidR="00456A3B" w:rsidRPr="002A7B3D" w:rsidRDefault="00456A3B" w:rsidP="00C32A7F">
            <w:pPr>
              <w:rPr>
                <w:rFonts w:ascii="Arial" w:hAnsi="Arial" w:cs="Arial"/>
                <w:sz w:val="20"/>
                <w:szCs w:val="20"/>
              </w:rPr>
            </w:pPr>
          </w:p>
        </w:tc>
      </w:tr>
      <w:tr w:rsidR="00456A3B" w:rsidRPr="002A7B3D" w:rsidTr="005C135E">
        <w:tc>
          <w:tcPr>
            <w:tcW w:w="1667" w:type="pct"/>
          </w:tcPr>
          <w:p w:rsidR="00456A3B" w:rsidRPr="002A7B3D" w:rsidRDefault="00456A3B" w:rsidP="00C32A7F">
            <w:pPr>
              <w:rPr>
                <w:rFonts w:ascii="Arial" w:hAnsi="Arial" w:cs="Arial"/>
                <w:sz w:val="20"/>
                <w:szCs w:val="20"/>
              </w:rPr>
            </w:pPr>
          </w:p>
        </w:tc>
        <w:tc>
          <w:tcPr>
            <w:tcW w:w="1666" w:type="pct"/>
          </w:tcPr>
          <w:p w:rsidR="00456A3B" w:rsidRPr="002A7B3D" w:rsidRDefault="00456A3B" w:rsidP="00C32A7F">
            <w:pPr>
              <w:rPr>
                <w:rFonts w:ascii="Arial" w:hAnsi="Arial" w:cs="Arial"/>
                <w:sz w:val="20"/>
                <w:szCs w:val="20"/>
              </w:rPr>
            </w:pPr>
          </w:p>
        </w:tc>
        <w:tc>
          <w:tcPr>
            <w:tcW w:w="1667" w:type="pct"/>
          </w:tcPr>
          <w:p w:rsidR="00456A3B" w:rsidRPr="002A7B3D" w:rsidRDefault="00456A3B" w:rsidP="00C32A7F">
            <w:pPr>
              <w:rPr>
                <w:rFonts w:ascii="Arial" w:hAnsi="Arial" w:cs="Arial"/>
                <w:sz w:val="20"/>
                <w:szCs w:val="20"/>
              </w:rPr>
            </w:pPr>
          </w:p>
        </w:tc>
      </w:tr>
    </w:tbl>
    <w:p w:rsidR="008B416E" w:rsidRPr="002A7B3D" w:rsidRDefault="008B416E" w:rsidP="008B416E">
      <w:pPr>
        <w:rPr>
          <w:rFonts w:ascii="Arial" w:hAnsi="Arial" w:cs="Arial"/>
          <w:sz w:val="20"/>
          <w:szCs w:val="20"/>
        </w:rPr>
      </w:pP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r w:rsidRPr="002A7B3D">
        <w:rPr>
          <w:rFonts w:ascii="Arial" w:hAnsi="Arial" w:cs="Arial"/>
          <w:b/>
          <w:bCs/>
          <w:sz w:val="20"/>
          <w:szCs w:val="20"/>
        </w:rPr>
        <w:t>Disabilità e integrazione scolastica</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i/>
          <w:iCs/>
          <w:sz w:val="20"/>
          <w:szCs w:val="20"/>
        </w:rPr>
        <w:t>di Aldo Santopietro</w:t>
      </w:r>
    </w:p>
    <w:p w:rsidR="002C157C" w:rsidRPr="002A7B3D" w:rsidRDefault="002C157C" w:rsidP="00730BA8">
      <w:pPr>
        <w:autoSpaceDE w:val="0"/>
        <w:autoSpaceDN w:val="0"/>
        <w:adjustRightInd w:val="0"/>
        <w:spacing w:after="0" w:line="240" w:lineRule="auto"/>
        <w:jc w:val="both"/>
        <w:rPr>
          <w:rFonts w:ascii="Arial" w:hAnsi="Arial" w:cs="Arial"/>
          <w:i/>
          <w:iCs/>
          <w:sz w:val="20"/>
          <w:szCs w:val="20"/>
        </w:rPr>
      </w:pP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r w:rsidRPr="002A7B3D">
        <w:rPr>
          <w:rFonts w:ascii="Arial" w:hAnsi="Arial" w:cs="Arial"/>
          <w:b/>
          <w:bCs/>
          <w:sz w:val="20"/>
          <w:szCs w:val="20"/>
        </w:rPr>
        <w:t>Descrizione del contesto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 xml:space="preserve">Un’elevata percentuale di studenti con handicap si rivolge, fin dagli anni Novanta, alle scuole di </w:t>
      </w:r>
      <w:r w:rsidRPr="002A7B3D">
        <w:rPr>
          <w:rFonts w:ascii="Arial" w:hAnsi="Arial" w:cs="Arial"/>
          <w:b/>
          <w:bCs/>
          <w:sz w:val="20"/>
          <w:szCs w:val="20"/>
        </w:rPr>
        <w:t>istruzione professionale</w:t>
      </w:r>
      <w:r w:rsidRPr="002A7B3D">
        <w:rPr>
          <w:rFonts w:ascii="Arial" w:hAnsi="Arial" w:cs="Arial"/>
          <w:sz w:val="20"/>
          <w:szCs w:val="20"/>
        </w:rPr>
        <w:t>.</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In questi istituti, infatti, è più presente l’</w:t>
      </w:r>
      <w:r w:rsidRPr="002A7B3D">
        <w:rPr>
          <w:rFonts w:ascii="Arial" w:hAnsi="Arial" w:cs="Arial"/>
          <w:b/>
          <w:bCs/>
          <w:sz w:val="20"/>
          <w:szCs w:val="20"/>
        </w:rPr>
        <w:t xml:space="preserve">attività laboratoriale </w:t>
      </w:r>
      <w:r w:rsidRPr="002A7B3D">
        <w:rPr>
          <w:rFonts w:ascii="Arial" w:hAnsi="Arial" w:cs="Arial"/>
          <w:sz w:val="20"/>
          <w:szCs w:val="20"/>
        </w:rPr>
        <w:t>e i percorsi formativi del primo triennio sono strutturati e proiettati all’inserimento nel mondo del lavoro.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 xml:space="preserve">Per salvaguardare e sviluppare la possibilità di un progressivo ed effettivo cambiamento e pensare in termini di un futuro possibile è necessario che l’integrazione e, quindi, l’autonomia dell’alunno disabile, si costruisca insieme: vale a dire che </w:t>
      </w:r>
      <w:r w:rsidRPr="002A7B3D">
        <w:rPr>
          <w:rFonts w:ascii="Arial" w:hAnsi="Arial" w:cs="Arial"/>
          <w:b/>
          <w:bCs/>
          <w:sz w:val="20"/>
          <w:szCs w:val="20"/>
        </w:rPr>
        <w:t xml:space="preserve">tutte le componenti e le risorse umane, disponibili nel contesto scuola, devono concorrere a rendere significativa la vita scolastica </w:t>
      </w:r>
      <w:r w:rsidRPr="002A7B3D">
        <w:rPr>
          <w:rFonts w:ascii="Arial" w:hAnsi="Arial" w:cs="Arial"/>
          <w:sz w:val="20"/>
          <w:szCs w:val="20"/>
        </w:rPr>
        <w:t xml:space="preserve">(vita collettiva, apprendimenti, ritmi, spazi) ognuno con il proprio </w:t>
      </w:r>
      <w:r w:rsidRPr="002A7B3D">
        <w:rPr>
          <w:rFonts w:ascii="Arial" w:hAnsi="Arial" w:cs="Arial"/>
          <w:b/>
          <w:bCs/>
          <w:sz w:val="20"/>
          <w:szCs w:val="20"/>
        </w:rPr>
        <w:t xml:space="preserve">compito </w:t>
      </w:r>
      <w:r w:rsidRPr="002A7B3D">
        <w:rPr>
          <w:rFonts w:ascii="Arial" w:hAnsi="Arial" w:cs="Arial"/>
          <w:sz w:val="20"/>
          <w:szCs w:val="20"/>
        </w:rPr>
        <w:t xml:space="preserve">e la propria </w:t>
      </w:r>
      <w:r w:rsidRPr="002A7B3D">
        <w:rPr>
          <w:rFonts w:ascii="Arial" w:hAnsi="Arial" w:cs="Arial"/>
          <w:b/>
          <w:bCs/>
          <w:sz w:val="20"/>
          <w:szCs w:val="20"/>
        </w:rPr>
        <w:t xml:space="preserve">partecipazione </w:t>
      </w:r>
      <w:r w:rsidRPr="002A7B3D">
        <w:rPr>
          <w:rFonts w:ascii="Arial" w:hAnsi="Arial" w:cs="Arial"/>
          <w:sz w:val="20"/>
          <w:szCs w:val="20"/>
        </w:rPr>
        <w:t xml:space="preserve">nella prospettiva di una </w:t>
      </w:r>
      <w:r w:rsidRPr="002A7B3D">
        <w:rPr>
          <w:rFonts w:ascii="Arial" w:hAnsi="Arial" w:cs="Arial"/>
          <w:b/>
          <w:bCs/>
          <w:sz w:val="20"/>
          <w:szCs w:val="20"/>
        </w:rPr>
        <w:t>formazione continua</w:t>
      </w:r>
      <w:r w:rsidRPr="002A7B3D">
        <w:rPr>
          <w:rFonts w:ascii="Arial" w:hAnsi="Arial" w:cs="Arial"/>
          <w:sz w:val="20"/>
          <w:szCs w:val="20"/>
        </w:rPr>
        <w:t>.</w:t>
      </w: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r w:rsidRPr="002A7B3D">
        <w:rPr>
          <w:rFonts w:ascii="Arial" w:hAnsi="Arial" w:cs="Arial"/>
          <w:b/>
          <w:bCs/>
          <w:sz w:val="20"/>
          <w:szCs w:val="20"/>
        </w:rPr>
        <w:t>Obiettivi educativi</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w:t>
      </w:r>
      <w:r w:rsidRPr="002A7B3D">
        <w:rPr>
          <w:rFonts w:ascii="Arial" w:hAnsi="Arial" w:cs="Arial"/>
          <w:b/>
          <w:bCs/>
          <w:sz w:val="20"/>
          <w:szCs w:val="20"/>
        </w:rPr>
        <w:t xml:space="preserve">acquisire </w:t>
      </w:r>
      <w:r w:rsidRPr="002A7B3D">
        <w:rPr>
          <w:rFonts w:ascii="Arial" w:hAnsi="Arial" w:cs="Arial"/>
          <w:sz w:val="20"/>
          <w:szCs w:val="20"/>
        </w:rPr>
        <w:t xml:space="preserve">la </w:t>
      </w:r>
      <w:r w:rsidRPr="002A7B3D">
        <w:rPr>
          <w:rFonts w:ascii="Arial" w:hAnsi="Arial" w:cs="Arial"/>
          <w:b/>
          <w:bCs/>
          <w:sz w:val="20"/>
          <w:szCs w:val="20"/>
        </w:rPr>
        <w:t xml:space="preserve">consapevolezza del termine handicap </w:t>
      </w:r>
      <w:r w:rsidRPr="002A7B3D">
        <w:rPr>
          <w:rFonts w:ascii="Arial" w:hAnsi="Arial" w:cs="Arial"/>
          <w:sz w:val="20"/>
          <w:szCs w:val="20"/>
        </w:rPr>
        <w:t>nei vari aspetti impliciti: medico –clinico, sociale, legislativo;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w:t>
      </w:r>
      <w:r w:rsidRPr="002A7B3D">
        <w:rPr>
          <w:rFonts w:ascii="Arial" w:hAnsi="Arial" w:cs="Arial"/>
          <w:b/>
          <w:bCs/>
          <w:sz w:val="20"/>
          <w:szCs w:val="20"/>
        </w:rPr>
        <w:t xml:space="preserve">acquisire </w:t>
      </w:r>
      <w:r w:rsidRPr="002A7B3D">
        <w:rPr>
          <w:rFonts w:ascii="Arial" w:hAnsi="Arial" w:cs="Arial"/>
          <w:sz w:val="20"/>
          <w:szCs w:val="20"/>
        </w:rPr>
        <w:t xml:space="preserve">la </w:t>
      </w:r>
      <w:r w:rsidRPr="002A7B3D">
        <w:rPr>
          <w:rFonts w:ascii="Arial" w:hAnsi="Arial" w:cs="Arial"/>
          <w:b/>
          <w:bCs/>
          <w:sz w:val="20"/>
          <w:szCs w:val="20"/>
        </w:rPr>
        <w:t xml:space="preserve">sensibilità </w:t>
      </w:r>
      <w:r w:rsidRPr="002A7B3D">
        <w:rPr>
          <w:rFonts w:ascii="Arial" w:hAnsi="Arial" w:cs="Arial"/>
          <w:sz w:val="20"/>
          <w:szCs w:val="20"/>
        </w:rPr>
        <w:t xml:space="preserve">adeguata </w:t>
      </w:r>
      <w:proofErr w:type="gramStart"/>
      <w:r w:rsidRPr="002A7B3D">
        <w:rPr>
          <w:rFonts w:ascii="Arial" w:hAnsi="Arial" w:cs="Arial"/>
          <w:sz w:val="20"/>
          <w:szCs w:val="20"/>
        </w:rPr>
        <w:t>per</w:t>
      </w:r>
      <w:proofErr w:type="gramEnd"/>
      <w:r w:rsidRPr="002A7B3D">
        <w:rPr>
          <w:rFonts w:ascii="Arial" w:hAnsi="Arial" w:cs="Arial"/>
          <w:sz w:val="20"/>
          <w:szCs w:val="20"/>
        </w:rPr>
        <w:t xml:space="preserve"> meglio comprendere la problematica;</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w:t>
      </w:r>
      <w:r w:rsidRPr="002A7B3D">
        <w:rPr>
          <w:rFonts w:ascii="Arial" w:hAnsi="Arial" w:cs="Arial"/>
          <w:b/>
          <w:bCs/>
          <w:sz w:val="20"/>
          <w:szCs w:val="20"/>
        </w:rPr>
        <w:t xml:space="preserve">analizzare </w:t>
      </w:r>
      <w:r w:rsidRPr="002A7B3D">
        <w:rPr>
          <w:rFonts w:ascii="Arial" w:hAnsi="Arial" w:cs="Arial"/>
          <w:sz w:val="20"/>
          <w:szCs w:val="20"/>
        </w:rPr>
        <w:t xml:space="preserve">le </w:t>
      </w:r>
      <w:r w:rsidRPr="002A7B3D">
        <w:rPr>
          <w:rFonts w:ascii="Arial" w:hAnsi="Arial" w:cs="Arial"/>
          <w:b/>
          <w:bCs/>
          <w:sz w:val="20"/>
          <w:szCs w:val="20"/>
        </w:rPr>
        <w:t>dinamiche interne agli atteggiamenti</w:t>
      </w:r>
      <w:r w:rsidRPr="002A7B3D">
        <w:rPr>
          <w:rFonts w:ascii="Arial" w:hAnsi="Arial" w:cs="Arial"/>
          <w:sz w:val="20"/>
          <w:szCs w:val="20"/>
        </w:rPr>
        <w:t>, saperle analizzare e valutare per risposte positive;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w:t>
      </w:r>
      <w:r w:rsidRPr="002A7B3D">
        <w:rPr>
          <w:rFonts w:ascii="Arial" w:hAnsi="Arial" w:cs="Arial"/>
          <w:b/>
          <w:bCs/>
          <w:sz w:val="20"/>
          <w:szCs w:val="20"/>
        </w:rPr>
        <w:t xml:space="preserve">acquisire </w:t>
      </w:r>
      <w:r w:rsidRPr="002A7B3D">
        <w:rPr>
          <w:rFonts w:ascii="Arial" w:hAnsi="Arial" w:cs="Arial"/>
          <w:sz w:val="20"/>
          <w:szCs w:val="20"/>
        </w:rPr>
        <w:t xml:space="preserve">il </w:t>
      </w:r>
      <w:r w:rsidRPr="002A7B3D">
        <w:rPr>
          <w:rFonts w:ascii="Arial" w:hAnsi="Arial" w:cs="Arial"/>
          <w:b/>
          <w:bCs/>
          <w:i/>
          <w:iCs/>
          <w:sz w:val="20"/>
          <w:szCs w:val="20"/>
        </w:rPr>
        <w:t xml:space="preserve">know-how </w:t>
      </w:r>
      <w:r w:rsidRPr="002A7B3D">
        <w:rPr>
          <w:rFonts w:ascii="Arial" w:hAnsi="Arial" w:cs="Arial"/>
          <w:b/>
          <w:bCs/>
          <w:sz w:val="20"/>
          <w:szCs w:val="20"/>
        </w:rPr>
        <w:t>indispensabile per essere in grado di affrontare difficoltà usuali e consuete</w:t>
      </w:r>
      <w:r w:rsidRPr="002A7B3D">
        <w:rPr>
          <w:rFonts w:ascii="Arial" w:hAnsi="Arial" w:cs="Arial"/>
          <w:sz w:val="20"/>
          <w:szCs w:val="20"/>
        </w:rPr>
        <w:t>, situazioni e circostanze più difficili e complesse.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 xml:space="preserve">Nella scuola secondaria le esperienze pregresse hanno un forte peso, ma più che in ogni altro segmento di vita scolastica vissuta, l’esigenza di </w:t>
      </w:r>
      <w:r w:rsidRPr="002A7B3D">
        <w:rPr>
          <w:rFonts w:ascii="Arial" w:hAnsi="Arial" w:cs="Arial"/>
          <w:b/>
          <w:bCs/>
          <w:sz w:val="20"/>
          <w:szCs w:val="20"/>
        </w:rPr>
        <w:t xml:space="preserve">formare </w:t>
      </w:r>
      <w:r w:rsidRPr="002A7B3D">
        <w:rPr>
          <w:rFonts w:ascii="Arial" w:hAnsi="Arial" w:cs="Arial"/>
          <w:sz w:val="20"/>
          <w:szCs w:val="20"/>
        </w:rPr>
        <w:t>un cittadino e un lavoratore è più pregnante.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Da alcuni anni, in un istituto professionale, si attua un’</w:t>
      </w:r>
      <w:r w:rsidRPr="002A7B3D">
        <w:rPr>
          <w:rFonts w:ascii="Arial" w:hAnsi="Arial" w:cs="Arial"/>
          <w:b/>
          <w:bCs/>
          <w:sz w:val="20"/>
          <w:szCs w:val="20"/>
        </w:rPr>
        <w:t xml:space="preserve">esperienza di didattica cooperativa di tipo laboratoriale </w:t>
      </w:r>
      <w:r w:rsidRPr="002A7B3D">
        <w:rPr>
          <w:rFonts w:ascii="Arial" w:hAnsi="Arial" w:cs="Arial"/>
          <w:sz w:val="20"/>
          <w:szCs w:val="20"/>
        </w:rPr>
        <w:t xml:space="preserve">e il primo passo è stato quello di partire dal </w:t>
      </w:r>
      <w:r w:rsidRPr="002A7B3D">
        <w:rPr>
          <w:rFonts w:ascii="Arial" w:hAnsi="Arial" w:cs="Arial"/>
          <w:b/>
          <w:bCs/>
          <w:sz w:val="20"/>
          <w:szCs w:val="20"/>
        </w:rPr>
        <w:t xml:space="preserve">percorso formativo “Progetto di vita” </w:t>
      </w:r>
      <w:r w:rsidRPr="002A7B3D">
        <w:rPr>
          <w:rFonts w:ascii="Arial" w:hAnsi="Arial" w:cs="Arial"/>
          <w:sz w:val="20"/>
          <w:szCs w:val="20"/>
        </w:rPr>
        <w:t>che la scuola ha inteso avviare per l’allievo disabile in base alle abilità ‘altre’ che gli si riconoscono.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 xml:space="preserve">La </w:t>
      </w:r>
      <w:r w:rsidRPr="002A7B3D">
        <w:rPr>
          <w:rFonts w:ascii="Arial" w:hAnsi="Arial" w:cs="Arial"/>
          <w:b/>
          <w:bCs/>
          <w:sz w:val="20"/>
          <w:szCs w:val="20"/>
        </w:rPr>
        <w:t xml:space="preserve">collaborazione </w:t>
      </w:r>
      <w:r w:rsidRPr="002A7B3D">
        <w:rPr>
          <w:rFonts w:ascii="Arial" w:hAnsi="Arial" w:cs="Arial"/>
          <w:sz w:val="20"/>
          <w:szCs w:val="20"/>
        </w:rPr>
        <w:t xml:space="preserve">e la </w:t>
      </w:r>
      <w:r w:rsidRPr="002A7B3D">
        <w:rPr>
          <w:rFonts w:ascii="Arial" w:hAnsi="Arial" w:cs="Arial"/>
          <w:b/>
          <w:bCs/>
          <w:sz w:val="20"/>
          <w:szCs w:val="20"/>
        </w:rPr>
        <w:t xml:space="preserve">cooperazione </w:t>
      </w:r>
      <w:r w:rsidRPr="002A7B3D">
        <w:rPr>
          <w:rFonts w:ascii="Arial" w:hAnsi="Arial" w:cs="Arial"/>
          <w:sz w:val="20"/>
          <w:szCs w:val="20"/>
        </w:rPr>
        <w:t xml:space="preserve">all’interno dell’istituto sono segni della sensibilità ad assumersi </w:t>
      </w:r>
      <w:r w:rsidRPr="002A7B3D">
        <w:rPr>
          <w:rFonts w:ascii="Arial" w:hAnsi="Arial" w:cs="Arial"/>
          <w:b/>
          <w:bCs/>
          <w:sz w:val="20"/>
          <w:szCs w:val="20"/>
        </w:rPr>
        <w:t>responsabilità educative</w:t>
      </w:r>
      <w:r w:rsidRPr="002A7B3D">
        <w:rPr>
          <w:rFonts w:ascii="Arial" w:hAnsi="Arial" w:cs="Arial"/>
          <w:sz w:val="20"/>
          <w:szCs w:val="20"/>
        </w:rPr>
        <w:t>, come risposta alla sfida determinata dal disagio giovanile e dal problema delle dipendenze.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 xml:space="preserve">L’integrazione dell’allievo disabile ha imposto cambiamenti nelle dinamiche standard dell’istituzione scuola che, alla luce di ciò, ha </w:t>
      </w:r>
      <w:r w:rsidRPr="002A7B3D">
        <w:rPr>
          <w:rFonts w:ascii="Arial" w:hAnsi="Arial" w:cs="Arial"/>
          <w:b/>
          <w:bCs/>
          <w:sz w:val="20"/>
          <w:szCs w:val="20"/>
        </w:rPr>
        <w:t xml:space="preserve">valorizzato </w:t>
      </w:r>
      <w:r w:rsidRPr="002A7B3D">
        <w:rPr>
          <w:rFonts w:ascii="Arial" w:hAnsi="Arial" w:cs="Arial"/>
          <w:sz w:val="20"/>
          <w:szCs w:val="20"/>
        </w:rPr>
        <w:t xml:space="preserve">tutte le </w:t>
      </w:r>
      <w:r w:rsidRPr="002A7B3D">
        <w:rPr>
          <w:rFonts w:ascii="Arial" w:hAnsi="Arial" w:cs="Arial"/>
          <w:b/>
          <w:bCs/>
          <w:sz w:val="20"/>
          <w:szCs w:val="20"/>
        </w:rPr>
        <w:t xml:space="preserve">componenti umane </w:t>
      </w:r>
      <w:r w:rsidRPr="002A7B3D">
        <w:rPr>
          <w:rFonts w:ascii="Arial" w:hAnsi="Arial" w:cs="Arial"/>
          <w:sz w:val="20"/>
          <w:szCs w:val="20"/>
        </w:rPr>
        <w:t>poiché necessarie alla costruzione del percorso che dà accesso alla vita sociale.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L’</w:t>
      </w:r>
      <w:r w:rsidRPr="002A7B3D">
        <w:rPr>
          <w:rFonts w:ascii="Arial" w:hAnsi="Arial" w:cs="Arial"/>
          <w:b/>
          <w:bCs/>
          <w:sz w:val="20"/>
          <w:szCs w:val="20"/>
        </w:rPr>
        <w:t xml:space="preserve">insegnante di sostegno </w:t>
      </w:r>
      <w:r w:rsidRPr="002A7B3D">
        <w:rPr>
          <w:rFonts w:ascii="Arial" w:hAnsi="Arial" w:cs="Arial"/>
          <w:sz w:val="20"/>
          <w:szCs w:val="20"/>
        </w:rPr>
        <w:t xml:space="preserve">si pone, in questo contesto, come </w:t>
      </w:r>
      <w:r w:rsidRPr="002A7B3D">
        <w:rPr>
          <w:rFonts w:ascii="Arial" w:hAnsi="Arial" w:cs="Arial"/>
          <w:b/>
          <w:bCs/>
          <w:sz w:val="20"/>
          <w:szCs w:val="20"/>
        </w:rPr>
        <w:t xml:space="preserve">coordinatore </w:t>
      </w:r>
      <w:r w:rsidRPr="002A7B3D">
        <w:rPr>
          <w:rFonts w:ascii="Arial" w:hAnsi="Arial" w:cs="Arial"/>
          <w:sz w:val="20"/>
          <w:szCs w:val="20"/>
        </w:rPr>
        <w:t xml:space="preserve">fra la pluralità degli interlocutori degli interventi e, in questo ruolo, ha il compito di </w:t>
      </w:r>
      <w:r w:rsidRPr="002A7B3D">
        <w:rPr>
          <w:rFonts w:ascii="Arial" w:hAnsi="Arial" w:cs="Arial"/>
          <w:b/>
          <w:bCs/>
          <w:sz w:val="20"/>
          <w:szCs w:val="20"/>
        </w:rPr>
        <w:t xml:space="preserve">rendere partecipi tutti gli attori </w:t>
      </w:r>
      <w:r w:rsidRPr="002A7B3D">
        <w:rPr>
          <w:rFonts w:ascii="Arial" w:hAnsi="Arial" w:cs="Arial"/>
          <w:sz w:val="20"/>
          <w:szCs w:val="20"/>
        </w:rPr>
        <w:t xml:space="preserve">che nel quotidiano ruotano intorno all’allievo: i </w:t>
      </w:r>
      <w:r w:rsidRPr="002A7B3D">
        <w:rPr>
          <w:rFonts w:ascii="Arial" w:hAnsi="Arial" w:cs="Arial"/>
          <w:b/>
          <w:bCs/>
          <w:sz w:val="20"/>
          <w:szCs w:val="20"/>
        </w:rPr>
        <w:t>collaboratori scolastici</w:t>
      </w:r>
      <w:r w:rsidRPr="002A7B3D">
        <w:rPr>
          <w:rFonts w:ascii="Arial" w:hAnsi="Arial" w:cs="Arial"/>
          <w:sz w:val="20"/>
          <w:szCs w:val="20"/>
        </w:rPr>
        <w:t xml:space="preserve">, in prima persona, quali </w:t>
      </w:r>
      <w:r w:rsidRPr="002A7B3D">
        <w:rPr>
          <w:rFonts w:ascii="Arial" w:hAnsi="Arial" w:cs="Arial"/>
          <w:b/>
          <w:bCs/>
          <w:sz w:val="20"/>
          <w:szCs w:val="20"/>
        </w:rPr>
        <w:t>responsabili del servizio di sorveglianza</w:t>
      </w:r>
      <w:r w:rsidRPr="002A7B3D">
        <w:rPr>
          <w:rFonts w:ascii="Arial" w:hAnsi="Arial" w:cs="Arial"/>
          <w:sz w:val="20"/>
          <w:szCs w:val="20"/>
        </w:rPr>
        <w:t>.</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 xml:space="preserve">Nella costruzione del PEP (Piano Educativo Personalizzato), se gli insegnanti hanno il compito di rapportare metodologie e contenuti alla realtà dello studente, così il collaboratore deve essere coinvolto in un lavoro di </w:t>
      </w:r>
      <w:r w:rsidRPr="002A7B3D">
        <w:rPr>
          <w:rFonts w:ascii="Arial" w:hAnsi="Arial" w:cs="Arial"/>
          <w:b/>
          <w:bCs/>
          <w:sz w:val="20"/>
          <w:szCs w:val="20"/>
        </w:rPr>
        <w:t xml:space="preserve">quotidiana osservazione e di report all’intero consiglio di classe </w:t>
      </w:r>
      <w:r w:rsidRPr="002A7B3D">
        <w:rPr>
          <w:rFonts w:ascii="Arial" w:hAnsi="Arial" w:cs="Arial"/>
          <w:sz w:val="20"/>
          <w:szCs w:val="20"/>
        </w:rPr>
        <w:t xml:space="preserve">per preparare situazioni di incontro e </w:t>
      </w:r>
      <w:r w:rsidRPr="002A7B3D">
        <w:rPr>
          <w:rFonts w:ascii="Arial" w:hAnsi="Arial" w:cs="Arial"/>
          <w:sz w:val="20"/>
          <w:szCs w:val="20"/>
        </w:rPr>
        <w:lastRenderedPageBreak/>
        <w:t xml:space="preserve">sollecitare, da parte di tutti, uno </w:t>
      </w:r>
      <w:r w:rsidRPr="002A7B3D">
        <w:rPr>
          <w:rFonts w:ascii="Arial" w:hAnsi="Arial" w:cs="Arial"/>
          <w:b/>
          <w:bCs/>
          <w:sz w:val="20"/>
          <w:szCs w:val="20"/>
        </w:rPr>
        <w:t xml:space="preserve">spirito collaborativo </w:t>
      </w:r>
      <w:r w:rsidRPr="002A7B3D">
        <w:rPr>
          <w:rFonts w:ascii="Arial" w:hAnsi="Arial" w:cs="Arial"/>
          <w:sz w:val="20"/>
          <w:szCs w:val="20"/>
        </w:rPr>
        <w:t>(di solito si ritiene che il compito del collaboratore sia quello di fare il ‘guardiano’).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 xml:space="preserve">Nel nostro caso le basi per una buona collaborazione sono state buttate nel </w:t>
      </w:r>
      <w:r w:rsidRPr="002A7B3D">
        <w:rPr>
          <w:rFonts w:ascii="Arial" w:hAnsi="Arial" w:cs="Arial"/>
          <w:b/>
          <w:bCs/>
          <w:sz w:val="20"/>
          <w:szCs w:val="20"/>
        </w:rPr>
        <w:t xml:space="preserve">momento dell’accoglienza </w:t>
      </w:r>
      <w:r w:rsidRPr="002A7B3D">
        <w:rPr>
          <w:rFonts w:ascii="Arial" w:hAnsi="Arial" w:cs="Arial"/>
          <w:sz w:val="20"/>
          <w:szCs w:val="20"/>
        </w:rPr>
        <w:t>che ha visto presenti e protagonisti i collaboratori scolastici con conseguente reciproca conoscenza.</w:t>
      </w: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r w:rsidRPr="002A7B3D">
        <w:rPr>
          <w:rFonts w:ascii="Arial" w:hAnsi="Arial" w:cs="Arial"/>
          <w:b/>
          <w:bCs/>
          <w:sz w:val="20"/>
          <w:szCs w:val="20"/>
        </w:rPr>
        <w:t>Narrazione del caso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L’alunno Federico presenta ritardo mentale e disturbi affettivo-relazionali; il ragazzo è al primo anno e la novità dell’ambiente lo disorientano facendolo reagire in modo negativo. Si verificano, infatti, episodi di intolleranza alle norme che regolamentano il quotidiano dell’istituto e, spesso, l’alunno esce dall’aula con l’intento di scappare.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A volte, in modo premeditato, non porta i libri per avere la giustificazione a uscire, ma non conoscendo bene la dislocazione dei locali resta spesso in giro per gli ambienti scolastici.</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Federico proviene da un ambiente iperprotettivo che fa di lui il centro dell’universo familiare: è sempre stato allontanato dalle reali condizioni scolastiche, anzi, gli sono state costruite intorno barriere protettive che gli evitano ogni responsabilità.</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I collaboratori scolastici delle scuole che ha frequentato sono stati permissivi e lo hanno considerato un alunno ‘speciale’.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Durante l’accoglienza nel nuovo istituto ha fatto amicizia con i collaboratori che, in condivisione con gli insegnanti, gli hanno mostrato i vari spazi e le regole dell’istituto.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In una mattina come le altre, Federico è un po’ agitato e a una certa ora si allontana dalla propria aula e nessuno riesce a trovarlo.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Subito il personale ausiliario si adopera nella ricerca, si controlla ovunque, ma senza esito.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 xml:space="preserve">Si valuta allora la possibilità di telefonare alla famiglia, ma questa non risponde; si rifà il giro dell’istituto e il Signor Ignazio, collaboratore scolastico, si accorge che c’è un bagno chiuso e questo </w:t>
      </w:r>
      <w:proofErr w:type="spellStart"/>
      <w:r w:rsidRPr="002A7B3D">
        <w:rPr>
          <w:rFonts w:ascii="Arial" w:hAnsi="Arial" w:cs="Arial"/>
          <w:sz w:val="20"/>
          <w:szCs w:val="20"/>
        </w:rPr>
        <w:t>creaallarme</w:t>
      </w:r>
      <w:proofErr w:type="spellEnd"/>
      <w:r w:rsidRPr="002A7B3D">
        <w:rPr>
          <w:rFonts w:ascii="Arial" w:hAnsi="Arial" w:cs="Arial"/>
          <w:sz w:val="20"/>
          <w:szCs w:val="20"/>
        </w:rPr>
        <w:t>, poiché non è una situazione solita.</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Il Signor Ignazio, con molta calma, dopo aver bussato ripetutamente, comincia a parlare al ragazzo spiegando che tutti sono dispiaciuti e preoccupati per la sua assenza. Il ragazzo con voce rotta dal pianto e dopo ripetute sollecitazioni, risponde dicendo che la mamma stava per avere un bambino e che lui non accettava questa situazione per paura di essere escluso.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Intanto, intorno all’ambiente si crea un po’ di gente, che il collaboratore invita ad allontanarsi e a tornare nelle proprie classi; dopo un po’ il ragazzo esce.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La vicenda va a buon fine poiché l’alunno ha avuto modo di esprimere il proprio disagio e, allo stesso tempo, quanto è accaduto non ha creato panico nella scuola.</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Non è facile in un istituto con una popolazione scolastica di 1300 studenti tenere sotto controllo situazioni di questa portata. Sembrano situazioni di facile soluzione, ma al contrario possono creare scompiglio e con allievi con problemi di disabilità e disagio psicologico, possono degenerare.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Il collaboratore scolastico in questo caso ha preso le decisioni coscientemente e con cognizione, poiché conosce la precaria stabilità psicologica ed emotiva di Federico, se ci fossero stati più interventi o ci fosse stata più gente, il disagio, la paura, il senso della solitudine, nel caos, avrebbero influenzato negativamente il comportamento del ragazzo.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r w:rsidRPr="002A7B3D">
        <w:rPr>
          <w:rFonts w:ascii="Arial" w:hAnsi="Arial" w:cs="Arial"/>
          <w:b/>
          <w:bCs/>
          <w:sz w:val="20"/>
          <w:szCs w:val="20"/>
        </w:rPr>
        <w:t>Leggi l’intervista ad un collaboratore scolastico, conoscerai la sua esperienza in tema di disabilità</w:t>
      </w:r>
      <w:r w:rsidR="00DF1ACD">
        <w:rPr>
          <w:rFonts w:ascii="Arial" w:hAnsi="Arial" w:cs="Arial"/>
          <w:b/>
          <w:bCs/>
          <w:sz w:val="20"/>
          <w:szCs w:val="20"/>
        </w:rPr>
        <w:t xml:space="preserve"> </w:t>
      </w:r>
      <w:r w:rsidRPr="002A7B3D">
        <w:rPr>
          <w:rFonts w:ascii="Arial" w:hAnsi="Arial" w:cs="Arial"/>
          <w:b/>
          <w:bCs/>
          <w:sz w:val="20"/>
          <w:szCs w:val="20"/>
        </w:rPr>
        <w:t>all’interno della scuola.</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Intervistatore: </w:t>
      </w:r>
      <w:r w:rsidRPr="002A7B3D">
        <w:rPr>
          <w:rFonts w:ascii="Arial" w:hAnsi="Arial" w:cs="Arial"/>
          <w:sz w:val="20"/>
          <w:szCs w:val="20"/>
        </w:rPr>
        <w:t>È la prima volta che si trova ad affrontare situazioni con alunni svantaggiati?</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Collaboratore scolastico: </w:t>
      </w:r>
      <w:r w:rsidRPr="002A7B3D">
        <w:rPr>
          <w:rFonts w:ascii="Arial" w:hAnsi="Arial" w:cs="Arial"/>
          <w:sz w:val="20"/>
          <w:szCs w:val="20"/>
        </w:rPr>
        <w:t>No, ma è la prima volta che lavoro in questo modo.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Intervistatore: </w:t>
      </w:r>
      <w:r w:rsidRPr="002A7B3D">
        <w:rPr>
          <w:rFonts w:ascii="Arial" w:hAnsi="Arial" w:cs="Arial"/>
          <w:sz w:val="20"/>
          <w:szCs w:val="20"/>
        </w:rPr>
        <w:t>Cosa intende?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Collaboratore scolastico: </w:t>
      </w:r>
      <w:r w:rsidRPr="002A7B3D">
        <w:rPr>
          <w:rFonts w:ascii="Arial" w:hAnsi="Arial" w:cs="Arial"/>
          <w:sz w:val="20"/>
          <w:szCs w:val="20"/>
        </w:rPr>
        <w:t>Il Consiglio di Classe, dopo la prima riunione, ci ha resi partecipi del fatto che nella scuola sono presenti alunni con svantaggi di diversa tipologia.</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Intervistatore: </w:t>
      </w:r>
      <w:r w:rsidRPr="002A7B3D">
        <w:rPr>
          <w:rFonts w:ascii="Arial" w:hAnsi="Arial" w:cs="Arial"/>
          <w:sz w:val="20"/>
          <w:szCs w:val="20"/>
        </w:rPr>
        <w:t>Siete stati informati dal Dirigente Scolastico?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Collaboratore scolastico: </w:t>
      </w:r>
      <w:r w:rsidRPr="002A7B3D">
        <w:rPr>
          <w:rFonts w:ascii="Arial" w:hAnsi="Arial" w:cs="Arial"/>
          <w:sz w:val="20"/>
          <w:szCs w:val="20"/>
        </w:rPr>
        <w:t>Il coordinamento di questo momento informativo è stato affidato agli insegnanti di sostegno e ai coordinatori di classe.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Intervistatore: </w:t>
      </w:r>
      <w:r w:rsidRPr="002A7B3D">
        <w:rPr>
          <w:rFonts w:ascii="Arial" w:hAnsi="Arial" w:cs="Arial"/>
          <w:sz w:val="20"/>
          <w:szCs w:val="20"/>
        </w:rPr>
        <w:t>Qual è stata la dinamica dell’incontro?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Collaboratore scolastico: </w:t>
      </w:r>
      <w:r w:rsidRPr="002A7B3D">
        <w:rPr>
          <w:rFonts w:ascii="Arial" w:hAnsi="Arial" w:cs="Arial"/>
          <w:sz w:val="20"/>
          <w:szCs w:val="20"/>
        </w:rPr>
        <w:t>Le persone che ho menzionato prima ci hanno esposto i problemi degli alunni in questione, la loro problematicità e le loro risorse.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Intervistatore: </w:t>
      </w:r>
      <w:r w:rsidRPr="002A7B3D">
        <w:rPr>
          <w:rFonts w:ascii="Arial" w:hAnsi="Arial" w:cs="Arial"/>
          <w:sz w:val="20"/>
          <w:szCs w:val="20"/>
        </w:rPr>
        <w:t>Quale era l’obiettivo, secondo la vostra opinione? Liberarsi di un po’ di responsabilità?</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Collaboratore scolastico: </w:t>
      </w:r>
      <w:r w:rsidRPr="002A7B3D">
        <w:rPr>
          <w:rFonts w:ascii="Arial" w:hAnsi="Arial" w:cs="Arial"/>
          <w:sz w:val="20"/>
          <w:szCs w:val="20"/>
        </w:rPr>
        <w:t>Io sono sicuro di no! Penso, invece, che lo scopo principale sia stato quello di verificare insieme quali condizioni permettono di realizzare meglio un ambiente disponibile all’accoglienza, prima di tutto.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Intervistatore: </w:t>
      </w:r>
      <w:r w:rsidRPr="002A7B3D">
        <w:rPr>
          <w:rFonts w:ascii="Arial" w:hAnsi="Arial" w:cs="Arial"/>
          <w:sz w:val="20"/>
          <w:szCs w:val="20"/>
        </w:rPr>
        <w:t>Si è sentito, quindi, coinvolto pienamente?</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Collaboratore scolastico: </w:t>
      </w:r>
      <w:r w:rsidRPr="002A7B3D">
        <w:rPr>
          <w:rFonts w:ascii="Arial" w:hAnsi="Arial" w:cs="Arial"/>
          <w:sz w:val="20"/>
          <w:szCs w:val="20"/>
        </w:rPr>
        <w:t xml:space="preserve">Si, poiché il nostro lavoro supporta l’azione didattica, ma, soprattutto, formativa. Siamo genitori e…voglio dire che si cerca sempre di proteggerli, togliere le castagne dal fuoco! Non sempre deve essere </w:t>
      </w:r>
      <w:proofErr w:type="spellStart"/>
      <w:proofErr w:type="gramStart"/>
      <w:r w:rsidRPr="002A7B3D">
        <w:rPr>
          <w:rFonts w:ascii="Arial" w:hAnsi="Arial" w:cs="Arial"/>
          <w:sz w:val="20"/>
          <w:szCs w:val="20"/>
        </w:rPr>
        <w:t>così!Devono</w:t>
      </w:r>
      <w:proofErr w:type="spellEnd"/>
      <w:proofErr w:type="gramEnd"/>
      <w:r w:rsidRPr="002A7B3D">
        <w:rPr>
          <w:rFonts w:ascii="Arial" w:hAnsi="Arial" w:cs="Arial"/>
          <w:sz w:val="20"/>
          <w:szCs w:val="20"/>
        </w:rPr>
        <w:t xml:space="preserve"> crescere anche loro attraverso l’esperienza.</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t xml:space="preserve">Intervistatore: </w:t>
      </w:r>
      <w:r w:rsidRPr="002A7B3D">
        <w:rPr>
          <w:rFonts w:ascii="Arial" w:hAnsi="Arial" w:cs="Arial"/>
          <w:sz w:val="20"/>
          <w:szCs w:val="20"/>
        </w:rPr>
        <w:t>Qual</w:t>
      </w:r>
      <w:r w:rsidR="00DF1ACD">
        <w:rPr>
          <w:rFonts w:ascii="Arial" w:hAnsi="Arial" w:cs="Arial"/>
          <w:sz w:val="20"/>
          <w:szCs w:val="20"/>
        </w:rPr>
        <w:t>e</w:t>
      </w:r>
      <w:r w:rsidRPr="002A7B3D">
        <w:rPr>
          <w:rFonts w:ascii="Arial" w:hAnsi="Arial" w:cs="Arial"/>
          <w:sz w:val="20"/>
          <w:szCs w:val="20"/>
        </w:rPr>
        <w:t xml:space="preserve"> è stato il primo approccio?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b/>
          <w:bCs/>
          <w:sz w:val="20"/>
          <w:szCs w:val="20"/>
        </w:rPr>
        <w:lastRenderedPageBreak/>
        <w:t xml:space="preserve">Collaboratore scolastico: </w:t>
      </w:r>
      <w:r w:rsidRPr="002A7B3D">
        <w:rPr>
          <w:rFonts w:ascii="Arial" w:hAnsi="Arial" w:cs="Arial"/>
          <w:sz w:val="20"/>
          <w:szCs w:val="20"/>
        </w:rPr>
        <w:t>Difficile, ma fra di noi ci siamo aiutati a vicenda.</w:t>
      </w: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r w:rsidRPr="002A7B3D">
        <w:rPr>
          <w:rFonts w:ascii="Arial" w:hAnsi="Arial" w:cs="Arial"/>
          <w:b/>
          <w:bCs/>
          <w:sz w:val="20"/>
          <w:szCs w:val="20"/>
        </w:rPr>
        <w:t>Proposta di lavoro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Rispondi alle domande del questionario ciccando la risposta che ritieni corretta o consultando la tabella</w:t>
      </w:r>
      <w:r w:rsidR="00DF1ACD">
        <w:rPr>
          <w:rFonts w:ascii="Arial" w:hAnsi="Arial" w:cs="Arial"/>
          <w:sz w:val="20"/>
          <w:szCs w:val="20"/>
        </w:rPr>
        <w:t xml:space="preserve"> </w:t>
      </w:r>
      <w:r w:rsidRPr="002A7B3D">
        <w:rPr>
          <w:rFonts w:ascii="Arial" w:hAnsi="Arial" w:cs="Arial"/>
          <w:sz w:val="20"/>
          <w:szCs w:val="20"/>
        </w:rPr>
        <w:t>soluzione</w:t>
      </w:r>
      <w:r w:rsidR="00DF1ACD">
        <w:rPr>
          <w:rFonts w:ascii="Arial" w:hAnsi="Arial" w:cs="Arial"/>
          <w:sz w:val="20"/>
          <w:szCs w:val="20"/>
        </w:rPr>
        <w:t xml:space="preserve"> </w:t>
      </w:r>
      <w:r w:rsidRPr="002A7B3D">
        <w:rPr>
          <w:rFonts w:ascii="Arial" w:hAnsi="Arial" w:cs="Arial"/>
          <w:sz w:val="20"/>
          <w:szCs w:val="20"/>
        </w:rPr>
        <w:t>alla fine del documento:</w:t>
      </w:r>
    </w:p>
    <w:p w:rsidR="00730BA8" w:rsidRPr="002A7B3D" w:rsidRDefault="00730BA8" w:rsidP="00730BA8">
      <w:p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 xml:space="preserve">1) </w:t>
      </w:r>
      <w:r w:rsidRPr="002A7B3D">
        <w:rPr>
          <w:rFonts w:ascii="Arial" w:hAnsi="Arial" w:cs="Arial"/>
          <w:i/>
          <w:iCs/>
          <w:sz w:val="20"/>
          <w:szCs w:val="20"/>
        </w:rPr>
        <w:t>Cosa si intende per Handicap</w:t>
      </w:r>
      <w:r w:rsidRPr="002A7B3D">
        <w:rPr>
          <w:rFonts w:ascii="Arial" w:hAnsi="Arial" w:cs="Arial"/>
          <w:sz w:val="20"/>
          <w:szCs w:val="20"/>
        </w:rPr>
        <w:t>?</w:t>
      </w:r>
    </w:p>
    <w:p w:rsidR="00730BA8" w:rsidRPr="002A7B3D" w:rsidRDefault="00730BA8" w:rsidP="00730BA8">
      <w:pPr>
        <w:pStyle w:val="Paragrafoelenco"/>
        <w:numPr>
          <w:ilvl w:val="0"/>
          <w:numId w:val="13"/>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Disagio giovanile</w:t>
      </w:r>
    </w:p>
    <w:p w:rsidR="00730BA8" w:rsidRPr="002A7B3D" w:rsidRDefault="00730BA8" w:rsidP="00730BA8">
      <w:pPr>
        <w:pStyle w:val="Paragrafoelenco"/>
        <w:numPr>
          <w:ilvl w:val="0"/>
          <w:numId w:val="13"/>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Situazione patologica</w:t>
      </w:r>
    </w:p>
    <w:p w:rsidR="00730BA8" w:rsidRPr="002A7B3D" w:rsidRDefault="00730BA8" w:rsidP="00730BA8">
      <w:pPr>
        <w:pStyle w:val="Paragrafoelenco"/>
        <w:numPr>
          <w:ilvl w:val="0"/>
          <w:numId w:val="13"/>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Svantaggio</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i/>
          <w:iCs/>
          <w:sz w:val="20"/>
          <w:szCs w:val="20"/>
        </w:rPr>
        <w:t>2) La situazione di handicap…</w:t>
      </w:r>
    </w:p>
    <w:p w:rsidR="00730BA8" w:rsidRPr="002A7B3D" w:rsidRDefault="00730BA8" w:rsidP="00730BA8">
      <w:pPr>
        <w:pStyle w:val="Paragrafoelenco"/>
        <w:numPr>
          <w:ilvl w:val="0"/>
          <w:numId w:val="14"/>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si può recuperare</w:t>
      </w:r>
    </w:p>
    <w:p w:rsidR="00730BA8" w:rsidRPr="002A7B3D" w:rsidRDefault="00730BA8" w:rsidP="00730BA8">
      <w:pPr>
        <w:pStyle w:val="Paragrafoelenco"/>
        <w:numPr>
          <w:ilvl w:val="0"/>
          <w:numId w:val="14"/>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è irreversibile</w:t>
      </w:r>
    </w:p>
    <w:p w:rsidR="00730BA8" w:rsidRPr="002A7B3D" w:rsidRDefault="00730BA8" w:rsidP="00730BA8">
      <w:pPr>
        <w:pStyle w:val="Paragrafoelenco"/>
        <w:numPr>
          <w:ilvl w:val="0"/>
          <w:numId w:val="14"/>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è transitoria</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i/>
          <w:iCs/>
          <w:sz w:val="20"/>
          <w:szCs w:val="20"/>
        </w:rPr>
        <w:t>3) L’alunno disabile è:</w:t>
      </w:r>
    </w:p>
    <w:p w:rsidR="00730BA8" w:rsidRPr="002A7B3D" w:rsidRDefault="00730BA8" w:rsidP="00730BA8">
      <w:pPr>
        <w:pStyle w:val="Paragrafoelenco"/>
        <w:numPr>
          <w:ilvl w:val="0"/>
          <w:numId w:val="15"/>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handicappato</w:t>
      </w:r>
    </w:p>
    <w:p w:rsidR="00730BA8" w:rsidRPr="002A7B3D" w:rsidRDefault="00730BA8" w:rsidP="00730BA8">
      <w:pPr>
        <w:pStyle w:val="Paragrafoelenco"/>
        <w:numPr>
          <w:ilvl w:val="0"/>
          <w:numId w:val="15"/>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portatore di handicap</w:t>
      </w:r>
    </w:p>
    <w:p w:rsidR="00730BA8" w:rsidRPr="002A7B3D" w:rsidRDefault="00730BA8" w:rsidP="00730BA8">
      <w:pPr>
        <w:pStyle w:val="Paragrafoelenco"/>
        <w:numPr>
          <w:ilvl w:val="0"/>
          <w:numId w:val="15"/>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diversamente abile</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i/>
          <w:iCs/>
          <w:sz w:val="20"/>
          <w:szCs w:val="20"/>
        </w:rPr>
        <w:t>4) Le barriere architettoniche sono:</w:t>
      </w:r>
    </w:p>
    <w:p w:rsidR="00730BA8" w:rsidRPr="002A7B3D" w:rsidRDefault="00730BA8" w:rsidP="00730BA8">
      <w:pPr>
        <w:pStyle w:val="Paragrafoelenco"/>
        <w:numPr>
          <w:ilvl w:val="0"/>
          <w:numId w:val="16"/>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strumenti per persone svantaggiate</w:t>
      </w:r>
    </w:p>
    <w:p w:rsidR="00730BA8" w:rsidRPr="002A7B3D" w:rsidRDefault="00730BA8" w:rsidP="00730BA8">
      <w:pPr>
        <w:pStyle w:val="Paragrafoelenco"/>
        <w:numPr>
          <w:ilvl w:val="0"/>
          <w:numId w:val="16"/>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ostacoli per persone svantaggiate</w:t>
      </w:r>
    </w:p>
    <w:p w:rsidR="00730BA8" w:rsidRPr="002A7B3D" w:rsidRDefault="00730BA8" w:rsidP="00730BA8">
      <w:pPr>
        <w:pStyle w:val="Paragrafoelenco"/>
        <w:numPr>
          <w:ilvl w:val="0"/>
          <w:numId w:val="16"/>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edifici per persone svantaggiate</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i/>
          <w:iCs/>
          <w:sz w:val="20"/>
          <w:szCs w:val="20"/>
        </w:rPr>
        <w:t>5) L’integrazione scolastica implica…</w:t>
      </w:r>
    </w:p>
    <w:p w:rsidR="00730BA8" w:rsidRPr="002A7B3D" w:rsidRDefault="00730BA8" w:rsidP="00730BA8">
      <w:pPr>
        <w:pStyle w:val="Paragrafoelenco"/>
        <w:numPr>
          <w:ilvl w:val="0"/>
          <w:numId w:val="17"/>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la rimozione degli ostacoli</w:t>
      </w:r>
    </w:p>
    <w:p w:rsidR="00730BA8" w:rsidRPr="002A7B3D" w:rsidRDefault="00730BA8" w:rsidP="00730BA8">
      <w:pPr>
        <w:pStyle w:val="Paragrafoelenco"/>
        <w:numPr>
          <w:ilvl w:val="0"/>
          <w:numId w:val="17"/>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lo strumento idoneo a rimuovere gli ostacoli</w:t>
      </w:r>
    </w:p>
    <w:p w:rsidR="00730BA8" w:rsidRPr="002A7B3D" w:rsidRDefault="00730BA8" w:rsidP="00730BA8">
      <w:pPr>
        <w:pStyle w:val="Paragrafoelenco"/>
        <w:numPr>
          <w:ilvl w:val="0"/>
          <w:numId w:val="17"/>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la garanzia del diritto allo studio</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sz w:val="20"/>
          <w:szCs w:val="20"/>
        </w:rPr>
        <w:t xml:space="preserve">6) </w:t>
      </w:r>
      <w:r w:rsidRPr="002A7B3D">
        <w:rPr>
          <w:rFonts w:ascii="Arial" w:hAnsi="Arial" w:cs="Arial"/>
          <w:i/>
          <w:iCs/>
          <w:sz w:val="20"/>
          <w:szCs w:val="20"/>
        </w:rPr>
        <w:t>Alla scuola secondaria superiore sono ammessi alunni con…</w:t>
      </w:r>
    </w:p>
    <w:p w:rsidR="00730BA8" w:rsidRPr="002A7B3D" w:rsidRDefault="00730BA8" w:rsidP="00730BA8">
      <w:pPr>
        <w:pStyle w:val="Paragrafoelenco"/>
        <w:numPr>
          <w:ilvl w:val="0"/>
          <w:numId w:val="18"/>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svantaggio solo lieve</w:t>
      </w:r>
    </w:p>
    <w:p w:rsidR="00730BA8" w:rsidRPr="002A7B3D" w:rsidRDefault="00730BA8" w:rsidP="00730BA8">
      <w:pPr>
        <w:pStyle w:val="Paragrafoelenco"/>
        <w:numPr>
          <w:ilvl w:val="0"/>
          <w:numId w:val="18"/>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svantaggio solo grave</w:t>
      </w:r>
    </w:p>
    <w:p w:rsidR="00730BA8" w:rsidRPr="002A7B3D" w:rsidRDefault="00730BA8" w:rsidP="00730BA8">
      <w:pPr>
        <w:pStyle w:val="Paragrafoelenco"/>
        <w:numPr>
          <w:ilvl w:val="0"/>
          <w:numId w:val="18"/>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svantaggio grave o lieve</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sz w:val="20"/>
          <w:szCs w:val="20"/>
        </w:rPr>
        <w:t xml:space="preserve">7) </w:t>
      </w:r>
      <w:r w:rsidRPr="002A7B3D">
        <w:rPr>
          <w:rFonts w:ascii="Arial" w:hAnsi="Arial" w:cs="Arial"/>
          <w:i/>
          <w:iCs/>
          <w:sz w:val="20"/>
          <w:szCs w:val="20"/>
        </w:rPr>
        <w:t>L’integrazione scolastica è di competenza:</w:t>
      </w:r>
    </w:p>
    <w:p w:rsidR="00730BA8" w:rsidRPr="002A7B3D" w:rsidRDefault="00730BA8" w:rsidP="00730BA8">
      <w:pPr>
        <w:pStyle w:val="Paragrafoelenco"/>
        <w:numPr>
          <w:ilvl w:val="0"/>
          <w:numId w:val="19"/>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del Dirigente Scolastico</w:t>
      </w:r>
    </w:p>
    <w:p w:rsidR="00730BA8" w:rsidRPr="002A7B3D" w:rsidRDefault="00730BA8" w:rsidP="00730BA8">
      <w:pPr>
        <w:pStyle w:val="Paragrafoelenco"/>
        <w:numPr>
          <w:ilvl w:val="0"/>
          <w:numId w:val="19"/>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della scuola, degli Enti Locali, dell’USL</w:t>
      </w:r>
    </w:p>
    <w:p w:rsidR="00730BA8" w:rsidRPr="002A7B3D" w:rsidRDefault="00730BA8" w:rsidP="00730BA8">
      <w:pPr>
        <w:pStyle w:val="Paragrafoelenco"/>
        <w:numPr>
          <w:ilvl w:val="0"/>
          <w:numId w:val="19"/>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della famiglia</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sz w:val="20"/>
          <w:szCs w:val="20"/>
        </w:rPr>
        <w:t xml:space="preserve">8) </w:t>
      </w:r>
      <w:r w:rsidRPr="002A7B3D">
        <w:rPr>
          <w:rFonts w:ascii="Arial" w:hAnsi="Arial" w:cs="Arial"/>
          <w:i/>
          <w:iCs/>
          <w:sz w:val="20"/>
          <w:szCs w:val="20"/>
        </w:rPr>
        <w:t>L’allievo svantaggiato…</w:t>
      </w:r>
    </w:p>
    <w:p w:rsidR="00730BA8" w:rsidRPr="002A7B3D" w:rsidRDefault="00730BA8" w:rsidP="00730BA8">
      <w:pPr>
        <w:pStyle w:val="Paragrafoelenco"/>
        <w:numPr>
          <w:ilvl w:val="0"/>
          <w:numId w:val="20"/>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sta in aula con i compagni</w:t>
      </w:r>
    </w:p>
    <w:p w:rsidR="00730BA8" w:rsidRPr="002A7B3D" w:rsidRDefault="00730BA8" w:rsidP="00730BA8">
      <w:pPr>
        <w:pStyle w:val="Paragrafoelenco"/>
        <w:numPr>
          <w:ilvl w:val="0"/>
          <w:numId w:val="20"/>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ha una sua aula</w:t>
      </w:r>
    </w:p>
    <w:p w:rsidR="00730BA8" w:rsidRPr="002A7B3D" w:rsidRDefault="00730BA8" w:rsidP="00730BA8">
      <w:pPr>
        <w:pStyle w:val="Paragrafoelenco"/>
        <w:numPr>
          <w:ilvl w:val="0"/>
          <w:numId w:val="20"/>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ha ore da trascorrere in classe e altre da trascorrere fuori dalla classe</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sz w:val="20"/>
          <w:szCs w:val="20"/>
        </w:rPr>
        <w:t xml:space="preserve">9) </w:t>
      </w:r>
      <w:r w:rsidRPr="002A7B3D">
        <w:rPr>
          <w:rFonts w:ascii="Arial" w:hAnsi="Arial" w:cs="Arial"/>
          <w:i/>
          <w:iCs/>
          <w:sz w:val="20"/>
          <w:szCs w:val="20"/>
        </w:rPr>
        <w:t>Il personale di supporto è:</w:t>
      </w:r>
    </w:p>
    <w:p w:rsidR="00730BA8" w:rsidRPr="002A7B3D" w:rsidRDefault="00730BA8" w:rsidP="00730BA8">
      <w:pPr>
        <w:pStyle w:val="Paragrafoelenco"/>
        <w:numPr>
          <w:ilvl w:val="0"/>
          <w:numId w:val="21"/>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sempre presente</w:t>
      </w:r>
    </w:p>
    <w:p w:rsidR="00730BA8" w:rsidRPr="002A7B3D" w:rsidRDefault="00730BA8" w:rsidP="00730BA8">
      <w:pPr>
        <w:pStyle w:val="Paragrafoelenco"/>
        <w:numPr>
          <w:ilvl w:val="0"/>
          <w:numId w:val="21"/>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non c’è</w:t>
      </w:r>
    </w:p>
    <w:p w:rsidR="00730BA8" w:rsidRPr="002A7B3D" w:rsidRDefault="00730BA8" w:rsidP="00730BA8">
      <w:pPr>
        <w:pStyle w:val="Paragrafoelenco"/>
        <w:numPr>
          <w:ilvl w:val="0"/>
          <w:numId w:val="21"/>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 xml:space="preserve"> a volte assente</w:t>
      </w:r>
    </w:p>
    <w:p w:rsidR="00730BA8" w:rsidRPr="002A7B3D" w:rsidRDefault="00730BA8" w:rsidP="00730BA8">
      <w:pPr>
        <w:autoSpaceDE w:val="0"/>
        <w:autoSpaceDN w:val="0"/>
        <w:adjustRightInd w:val="0"/>
        <w:spacing w:after="0" w:line="240" w:lineRule="auto"/>
        <w:jc w:val="both"/>
        <w:rPr>
          <w:rFonts w:ascii="Arial" w:hAnsi="Arial" w:cs="Arial"/>
          <w:i/>
          <w:iCs/>
          <w:sz w:val="20"/>
          <w:szCs w:val="20"/>
        </w:rPr>
      </w:pPr>
      <w:r w:rsidRPr="002A7B3D">
        <w:rPr>
          <w:rFonts w:ascii="Arial" w:hAnsi="Arial" w:cs="Arial"/>
          <w:sz w:val="20"/>
          <w:szCs w:val="20"/>
        </w:rPr>
        <w:t xml:space="preserve">10) </w:t>
      </w:r>
      <w:r w:rsidRPr="002A7B3D">
        <w:rPr>
          <w:rFonts w:ascii="Arial" w:hAnsi="Arial" w:cs="Arial"/>
          <w:i/>
          <w:iCs/>
          <w:sz w:val="20"/>
          <w:szCs w:val="20"/>
        </w:rPr>
        <w:t>Collaborare in una situazione di svantaggio vuol dire:</w:t>
      </w:r>
    </w:p>
    <w:p w:rsidR="00730BA8" w:rsidRPr="002A7B3D" w:rsidRDefault="00730BA8" w:rsidP="00730BA8">
      <w:pPr>
        <w:pStyle w:val="Paragrafoelenco"/>
        <w:numPr>
          <w:ilvl w:val="0"/>
          <w:numId w:val="22"/>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far fare all’allievo ciò che vuole</w:t>
      </w:r>
    </w:p>
    <w:p w:rsidR="00730BA8" w:rsidRPr="002A7B3D" w:rsidRDefault="00730BA8" w:rsidP="00730BA8">
      <w:pPr>
        <w:pStyle w:val="Paragrafoelenco"/>
        <w:numPr>
          <w:ilvl w:val="0"/>
          <w:numId w:val="22"/>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condividere le linee educative con tutte le componenti della scuola</w:t>
      </w:r>
    </w:p>
    <w:p w:rsidR="00730BA8" w:rsidRPr="002A7B3D" w:rsidRDefault="00730BA8" w:rsidP="00730BA8">
      <w:pPr>
        <w:pStyle w:val="Paragrafoelenco"/>
        <w:numPr>
          <w:ilvl w:val="0"/>
          <w:numId w:val="22"/>
        </w:numPr>
        <w:autoSpaceDE w:val="0"/>
        <w:autoSpaceDN w:val="0"/>
        <w:adjustRightInd w:val="0"/>
        <w:spacing w:after="0" w:line="240" w:lineRule="auto"/>
        <w:jc w:val="both"/>
        <w:rPr>
          <w:rFonts w:ascii="Arial" w:hAnsi="Arial" w:cs="Arial"/>
          <w:sz w:val="20"/>
          <w:szCs w:val="20"/>
        </w:rPr>
      </w:pPr>
      <w:r w:rsidRPr="002A7B3D">
        <w:rPr>
          <w:rFonts w:ascii="Arial" w:hAnsi="Arial" w:cs="Arial"/>
          <w:sz w:val="20"/>
          <w:szCs w:val="20"/>
        </w:rPr>
        <w:t>non permettere all’allievo di fare ciò che vuole</w:t>
      </w:r>
    </w:p>
    <w:p w:rsidR="00730BA8" w:rsidRPr="002A7B3D" w:rsidRDefault="00730BA8" w:rsidP="00730BA8">
      <w:pPr>
        <w:pStyle w:val="Paragrafoelenco"/>
        <w:autoSpaceDE w:val="0"/>
        <w:autoSpaceDN w:val="0"/>
        <w:adjustRightInd w:val="0"/>
        <w:spacing w:after="0" w:line="240" w:lineRule="auto"/>
        <w:jc w:val="both"/>
        <w:rPr>
          <w:rFonts w:ascii="Arial" w:hAnsi="Arial" w:cs="Arial"/>
          <w:sz w:val="20"/>
          <w:szCs w:val="20"/>
        </w:rPr>
      </w:pP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r w:rsidRPr="002A7B3D">
        <w:rPr>
          <w:rFonts w:ascii="Arial" w:hAnsi="Arial" w:cs="Arial"/>
          <w:b/>
          <w:bCs/>
          <w:sz w:val="20"/>
          <w:szCs w:val="20"/>
        </w:rPr>
        <w:t>ATTIVITÀ: SCRIVI LE TUE CONSIDERAZIONI.</w:t>
      </w: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p>
    <w:p w:rsidR="007A391A" w:rsidRPr="002A7B3D" w:rsidRDefault="007A391A" w:rsidP="00730BA8">
      <w:pPr>
        <w:autoSpaceDE w:val="0"/>
        <w:autoSpaceDN w:val="0"/>
        <w:adjustRightInd w:val="0"/>
        <w:spacing w:after="0" w:line="240" w:lineRule="auto"/>
        <w:jc w:val="both"/>
        <w:rPr>
          <w:rFonts w:ascii="Arial" w:hAnsi="Arial" w:cs="Arial"/>
          <w:b/>
          <w:bCs/>
          <w:sz w:val="20"/>
          <w:szCs w:val="20"/>
        </w:rPr>
      </w:pPr>
    </w:p>
    <w:p w:rsidR="007A391A" w:rsidRPr="002A7B3D" w:rsidRDefault="007A391A" w:rsidP="00730BA8">
      <w:pPr>
        <w:autoSpaceDE w:val="0"/>
        <w:autoSpaceDN w:val="0"/>
        <w:adjustRightInd w:val="0"/>
        <w:spacing w:after="0" w:line="240" w:lineRule="auto"/>
        <w:jc w:val="both"/>
        <w:rPr>
          <w:rFonts w:ascii="Arial" w:hAnsi="Arial" w:cs="Arial"/>
          <w:b/>
          <w:bCs/>
          <w:sz w:val="20"/>
          <w:szCs w:val="20"/>
        </w:rPr>
      </w:pPr>
    </w:p>
    <w:p w:rsidR="007A391A" w:rsidRPr="002A7B3D" w:rsidRDefault="007A391A" w:rsidP="00730BA8">
      <w:pPr>
        <w:autoSpaceDE w:val="0"/>
        <w:autoSpaceDN w:val="0"/>
        <w:adjustRightInd w:val="0"/>
        <w:spacing w:after="0" w:line="240" w:lineRule="auto"/>
        <w:jc w:val="both"/>
        <w:rPr>
          <w:rFonts w:ascii="Arial" w:hAnsi="Arial" w:cs="Arial"/>
          <w:b/>
          <w:bCs/>
          <w:sz w:val="20"/>
          <w:szCs w:val="20"/>
        </w:rPr>
      </w:pPr>
    </w:p>
    <w:p w:rsidR="007A391A" w:rsidRPr="002A7B3D" w:rsidRDefault="007A391A" w:rsidP="00730BA8">
      <w:pPr>
        <w:autoSpaceDE w:val="0"/>
        <w:autoSpaceDN w:val="0"/>
        <w:adjustRightInd w:val="0"/>
        <w:spacing w:after="0" w:line="240" w:lineRule="auto"/>
        <w:jc w:val="both"/>
        <w:rPr>
          <w:rFonts w:ascii="Arial" w:hAnsi="Arial" w:cs="Arial"/>
          <w:b/>
          <w:bCs/>
          <w:sz w:val="20"/>
          <w:szCs w:val="20"/>
        </w:rPr>
      </w:pPr>
    </w:p>
    <w:p w:rsidR="007A391A" w:rsidRPr="002A7B3D" w:rsidRDefault="007A391A" w:rsidP="00730BA8">
      <w:pPr>
        <w:autoSpaceDE w:val="0"/>
        <w:autoSpaceDN w:val="0"/>
        <w:adjustRightInd w:val="0"/>
        <w:spacing w:after="0" w:line="240" w:lineRule="auto"/>
        <w:jc w:val="both"/>
        <w:rPr>
          <w:rFonts w:ascii="Arial" w:hAnsi="Arial" w:cs="Arial"/>
          <w:b/>
          <w:bCs/>
          <w:sz w:val="20"/>
          <w:szCs w:val="20"/>
        </w:rPr>
      </w:pPr>
    </w:p>
    <w:p w:rsidR="00730BA8" w:rsidRPr="002A7B3D" w:rsidRDefault="00730BA8" w:rsidP="00730BA8">
      <w:pPr>
        <w:autoSpaceDE w:val="0"/>
        <w:autoSpaceDN w:val="0"/>
        <w:adjustRightInd w:val="0"/>
        <w:spacing w:after="0" w:line="240" w:lineRule="auto"/>
        <w:jc w:val="both"/>
        <w:rPr>
          <w:rFonts w:ascii="Arial" w:hAnsi="Arial" w:cs="Arial"/>
          <w:b/>
          <w:bCs/>
          <w:sz w:val="20"/>
          <w:szCs w:val="20"/>
        </w:rPr>
      </w:pPr>
      <w:r w:rsidRPr="002A7B3D">
        <w:rPr>
          <w:rFonts w:ascii="Arial" w:hAnsi="Arial" w:cs="Arial"/>
          <w:b/>
          <w:bCs/>
          <w:sz w:val="20"/>
          <w:szCs w:val="20"/>
        </w:rPr>
        <w:t>soluzione</w:t>
      </w:r>
    </w:p>
    <w:p w:rsidR="00730BA8" w:rsidRPr="002A7B3D" w:rsidRDefault="00730BA8" w:rsidP="00730BA8">
      <w:pPr>
        <w:autoSpaceDE w:val="0"/>
        <w:autoSpaceDN w:val="0"/>
        <w:adjustRightInd w:val="0"/>
        <w:spacing w:after="0" w:line="240" w:lineRule="auto"/>
        <w:jc w:val="both"/>
        <w:rPr>
          <w:rFonts w:ascii="Arial" w:hAnsi="Arial" w:cs="Arial"/>
          <w:b/>
          <w:bCs/>
          <w:i/>
          <w:iCs/>
          <w:sz w:val="20"/>
          <w:szCs w:val="20"/>
        </w:rPr>
      </w:pPr>
      <w:r w:rsidRPr="002A7B3D">
        <w:rPr>
          <w:rFonts w:ascii="Arial" w:hAnsi="Arial" w:cs="Arial"/>
          <w:b/>
          <w:bCs/>
          <w:i/>
          <w:iCs/>
          <w:sz w:val="20"/>
          <w:szCs w:val="20"/>
        </w:rPr>
        <w:t>Domanda Risposta corretta</w:t>
      </w:r>
    </w:p>
    <w:p w:rsidR="00730BA8" w:rsidRPr="00DF1ACD" w:rsidRDefault="00730BA8" w:rsidP="00DF1ACD">
      <w:pPr>
        <w:autoSpaceDE w:val="0"/>
        <w:autoSpaceDN w:val="0"/>
        <w:adjustRightInd w:val="0"/>
        <w:spacing w:after="0" w:line="240" w:lineRule="auto"/>
        <w:jc w:val="both"/>
        <w:rPr>
          <w:rFonts w:ascii="Arial" w:hAnsi="Arial" w:cs="Arial"/>
          <w:lang w:val="en-ZW"/>
        </w:rPr>
      </w:pPr>
      <w:r w:rsidRPr="00DF1ACD">
        <w:rPr>
          <w:rFonts w:ascii="Arial" w:hAnsi="Arial" w:cs="Arial"/>
          <w:sz w:val="20"/>
          <w:szCs w:val="20"/>
          <w:lang w:val="en-ZW"/>
        </w:rPr>
        <w:t>1 C</w:t>
      </w:r>
      <w:r w:rsidR="00DF1ACD" w:rsidRPr="00DF1ACD">
        <w:rPr>
          <w:rFonts w:ascii="Arial" w:hAnsi="Arial" w:cs="Arial"/>
          <w:sz w:val="20"/>
          <w:szCs w:val="20"/>
          <w:lang w:val="en-ZW"/>
        </w:rPr>
        <w:t xml:space="preserve">, </w:t>
      </w:r>
      <w:r w:rsidRPr="00DF1ACD">
        <w:rPr>
          <w:rFonts w:ascii="Arial" w:hAnsi="Arial" w:cs="Arial"/>
          <w:sz w:val="20"/>
          <w:szCs w:val="20"/>
          <w:lang w:val="en-ZW"/>
        </w:rPr>
        <w:t>2 A</w:t>
      </w:r>
      <w:r w:rsidR="00DF1ACD" w:rsidRPr="00DF1ACD">
        <w:rPr>
          <w:rFonts w:ascii="Arial" w:hAnsi="Arial" w:cs="Arial"/>
          <w:sz w:val="20"/>
          <w:szCs w:val="20"/>
          <w:lang w:val="en-ZW"/>
        </w:rPr>
        <w:t xml:space="preserve">, </w:t>
      </w:r>
      <w:r w:rsidRPr="00DF1ACD">
        <w:rPr>
          <w:rFonts w:ascii="Arial" w:hAnsi="Arial" w:cs="Arial"/>
          <w:sz w:val="20"/>
          <w:szCs w:val="20"/>
          <w:lang w:val="en-ZW"/>
        </w:rPr>
        <w:t>3 C</w:t>
      </w:r>
      <w:r w:rsidR="00DF1ACD" w:rsidRPr="00DF1ACD">
        <w:rPr>
          <w:rFonts w:ascii="Arial" w:hAnsi="Arial" w:cs="Arial"/>
          <w:sz w:val="20"/>
          <w:szCs w:val="20"/>
          <w:lang w:val="en-ZW"/>
        </w:rPr>
        <w:t xml:space="preserve">, </w:t>
      </w:r>
      <w:r w:rsidRPr="00DF1ACD">
        <w:rPr>
          <w:rFonts w:ascii="Arial" w:hAnsi="Arial" w:cs="Arial"/>
          <w:sz w:val="20"/>
          <w:szCs w:val="20"/>
          <w:lang w:val="en-ZW"/>
        </w:rPr>
        <w:t>4 B</w:t>
      </w:r>
      <w:r w:rsidR="00DF1ACD" w:rsidRPr="00DF1ACD">
        <w:rPr>
          <w:rFonts w:ascii="Arial" w:hAnsi="Arial" w:cs="Arial"/>
          <w:sz w:val="20"/>
          <w:szCs w:val="20"/>
          <w:lang w:val="en-ZW"/>
        </w:rPr>
        <w:t xml:space="preserve">, </w:t>
      </w:r>
      <w:r w:rsidRPr="00DF1ACD">
        <w:rPr>
          <w:rFonts w:ascii="Arial" w:hAnsi="Arial" w:cs="Arial"/>
          <w:sz w:val="20"/>
          <w:szCs w:val="20"/>
          <w:lang w:val="en-ZW"/>
        </w:rPr>
        <w:t>5 B</w:t>
      </w:r>
      <w:r w:rsidR="00DF1ACD" w:rsidRPr="00DF1ACD">
        <w:rPr>
          <w:rFonts w:ascii="Arial" w:hAnsi="Arial" w:cs="Arial"/>
          <w:sz w:val="20"/>
          <w:szCs w:val="20"/>
          <w:lang w:val="en-ZW"/>
        </w:rPr>
        <w:t xml:space="preserve">, </w:t>
      </w:r>
      <w:r w:rsidRPr="00DF1ACD">
        <w:rPr>
          <w:rFonts w:ascii="Arial" w:hAnsi="Arial" w:cs="Arial"/>
          <w:sz w:val="20"/>
          <w:szCs w:val="20"/>
          <w:lang w:val="en-ZW"/>
        </w:rPr>
        <w:t>6 C</w:t>
      </w:r>
      <w:r w:rsidR="00DF1ACD" w:rsidRPr="00DF1ACD">
        <w:rPr>
          <w:rFonts w:ascii="Arial" w:hAnsi="Arial" w:cs="Arial"/>
          <w:sz w:val="20"/>
          <w:szCs w:val="20"/>
          <w:lang w:val="en-ZW"/>
        </w:rPr>
        <w:t xml:space="preserve">, </w:t>
      </w:r>
      <w:r w:rsidRPr="00DF1ACD">
        <w:rPr>
          <w:rFonts w:ascii="Arial" w:hAnsi="Arial" w:cs="Arial"/>
          <w:sz w:val="20"/>
          <w:szCs w:val="20"/>
          <w:lang w:val="en-ZW"/>
        </w:rPr>
        <w:t>7 B</w:t>
      </w:r>
      <w:r w:rsidR="00DF1ACD" w:rsidRPr="00DF1ACD">
        <w:rPr>
          <w:rFonts w:ascii="Arial" w:hAnsi="Arial" w:cs="Arial"/>
          <w:sz w:val="20"/>
          <w:szCs w:val="20"/>
          <w:lang w:val="en-ZW"/>
        </w:rPr>
        <w:t xml:space="preserve">, </w:t>
      </w:r>
      <w:r w:rsidRPr="00DF1ACD">
        <w:rPr>
          <w:rFonts w:ascii="Arial" w:hAnsi="Arial" w:cs="Arial"/>
          <w:sz w:val="20"/>
          <w:szCs w:val="20"/>
          <w:lang w:val="en-ZW"/>
        </w:rPr>
        <w:t>8 A</w:t>
      </w:r>
      <w:r w:rsidR="00DF1ACD">
        <w:rPr>
          <w:rFonts w:ascii="Arial" w:hAnsi="Arial" w:cs="Arial"/>
          <w:sz w:val="20"/>
          <w:szCs w:val="20"/>
          <w:lang w:val="en-ZW"/>
        </w:rPr>
        <w:t xml:space="preserve">, </w:t>
      </w:r>
      <w:r w:rsidRPr="00DF1ACD">
        <w:rPr>
          <w:rFonts w:ascii="Arial" w:hAnsi="Arial" w:cs="Arial"/>
          <w:sz w:val="20"/>
          <w:szCs w:val="20"/>
          <w:lang w:val="en-ZW"/>
        </w:rPr>
        <w:t>9 A</w:t>
      </w:r>
      <w:r w:rsidR="00DF1ACD">
        <w:rPr>
          <w:rFonts w:ascii="Arial" w:hAnsi="Arial" w:cs="Arial"/>
          <w:sz w:val="20"/>
          <w:szCs w:val="20"/>
          <w:lang w:val="en-ZW"/>
        </w:rPr>
        <w:t xml:space="preserve">, </w:t>
      </w:r>
      <w:r w:rsidRPr="00DF1ACD">
        <w:rPr>
          <w:rFonts w:ascii="Arial" w:hAnsi="Arial" w:cs="Arial"/>
          <w:sz w:val="20"/>
          <w:szCs w:val="20"/>
          <w:lang w:val="en-ZW"/>
        </w:rPr>
        <w:t>10 B</w:t>
      </w:r>
    </w:p>
    <w:p w:rsidR="004461E5" w:rsidRPr="00DF1ACD" w:rsidRDefault="004461E5" w:rsidP="008B416E">
      <w:pPr>
        <w:rPr>
          <w:rFonts w:ascii="Arial" w:hAnsi="Arial" w:cs="Arial"/>
          <w:sz w:val="20"/>
          <w:szCs w:val="20"/>
          <w:lang w:val="en-ZW"/>
        </w:rPr>
      </w:pPr>
    </w:p>
    <w:sectPr w:rsidR="004461E5" w:rsidRPr="00DF1ACD" w:rsidSect="00681FAC">
      <w:headerReference w:type="default" r:id="rId8"/>
      <w:headerReference w:type="firs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EB3" w:rsidRDefault="00A37EB3" w:rsidP="002C19A2">
      <w:pPr>
        <w:spacing w:after="0" w:line="240" w:lineRule="auto"/>
      </w:pPr>
      <w:r>
        <w:separator/>
      </w:r>
    </w:p>
  </w:endnote>
  <w:endnote w:type="continuationSeparator" w:id="0">
    <w:p w:rsidR="00A37EB3" w:rsidRDefault="00A37EB3" w:rsidP="002C1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EB3" w:rsidRDefault="00A37EB3" w:rsidP="002C19A2">
      <w:pPr>
        <w:spacing w:after="0" w:line="240" w:lineRule="auto"/>
      </w:pPr>
      <w:r>
        <w:separator/>
      </w:r>
    </w:p>
  </w:footnote>
  <w:footnote w:type="continuationSeparator" w:id="0">
    <w:p w:rsidR="00A37EB3" w:rsidRDefault="00A37EB3" w:rsidP="002C1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A2" w:rsidRDefault="002C19A2" w:rsidP="002C19A2">
    <w:pPr>
      <w:pStyle w:val="Intestazione"/>
      <w:tabs>
        <w:tab w:val="clear" w:pos="9638"/>
        <w:tab w:val="left" w:pos="9570"/>
      </w:tabs>
    </w:pP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A2" w:rsidRDefault="002C19A2">
    <w:pPr>
      <w:pStyle w:val="Intestazione"/>
    </w:pPr>
    <w:r>
      <w:rPr>
        <w:noProof/>
      </w:rPr>
      <w:drawing>
        <wp:inline distT="0" distB="0" distL="0" distR="0">
          <wp:extent cx="1024043" cy="1017948"/>
          <wp:effectExtent l="19050" t="0" r="4657" b="0"/>
          <wp:docPr id="3" name="Immagine 2" descr="D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TE.png"/>
                  <pic:cNvPicPr/>
                </pic:nvPicPr>
                <pic:blipFill>
                  <a:blip r:embed="rId1"/>
                  <a:stretch>
                    <a:fillRect/>
                  </a:stretch>
                </pic:blipFill>
                <pic:spPr>
                  <a:xfrm>
                    <a:off x="0" y="0"/>
                    <a:ext cx="1024043" cy="1017948"/>
                  </a:xfrm>
                  <a:prstGeom prst="rect">
                    <a:avLst/>
                  </a:prstGeom>
                </pic:spPr>
              </pic:pic>
            </a:graphicData>
          </a:graphic>
        </wp:inline>
      </w:drawing>
    </w:r>
    <w:r>
      <w:t xml:space="preserve">                                                 </w:t>
    </w:r>
    <w:r>
      <w:rPr>
        <w:noProof/>
      </w:rPr>
      <w:drawing>
        <wp:inline distT="0" distB="0" distL="0" distR="0">
          <wp:extent cx="3181849" cy="877751"/>
          <wp:effectExtent l="19050" t="0" r="0" b="0"/>
          <wp:docPr id="4" name="Immagine 3" descr="I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png"/>
                  <pic:cNvPicPr/>
                </pic:nvPicPr>
                <pic:blipFill>
                  <a:blip r:embed="rId2"/>
                  <a:stretch>
                    <a:fillRect/>
                  </a:stretch>
                </pic:blipFill>
                <pic:spPr>
                  <a:xfrm>
                    <a:off x="0" y="0"/>
                    <a:ext cx="3181849" cy="8777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2A55"/>
    <w:multiLevelType w:val="hybridMultilevel"/>
    <w:tmpl w:val="90CC858C"/>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B11FB1"/>
    <w:multiLevelType w:val="hybridMultilevel"/>
    <w:tmpl w:val="030C4FC8"/>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2038E3"/>
    <w:multiLevelType w:val="hybridMultilevel"/>
    <w:tmpl w:val="47760BE0"/>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572773"/>
    <w:multiLevelType w:val="hybridMultilevel"/>
    <w:tmpl w:val="32D21038"/>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F60506"/>
    <w:multiLevelType w:val="hybridMultilevel"/>
    <w:tmpl w:val="A95485BA"/>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B173C8"/>
    <w:multiLevelType w:val="hybridMultilevel"/>
    <w:tmpl w:val="3DFA284E"/>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737373"/>
    <w:multiLevelType w:val="hybridMultilevel"/>
    <w:tmpl w:val="BC0A3F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9A5311"/>
    <w:multiLevelType w:val="hybridMultilevel"/>
    <w:tmpl w:val="03205E34"/>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E75571"/>
    <w:multiLevelType w:val="hybridMultilevel"/>
    <w:tmpl w:val="50E60B9A"/>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4F11FB"/>
    <w:multiLevelType w:val="hybridMultilevel"/>
    <w:tmpl w:val="FE165EA4"/>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C35EC6"/>
    <w:multiLevelType w:val="hybridMultilevel"/>
    <w:tmpl w:val="3C9CA382"/>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5512FD"/>
    <w:multiLevelType w:val="hybridMultilevel"/>
    <w:tmpl w:val="5F7C7AEE"/>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246931"/>
    <w:multiLevelType w:val="hybridMultilevel"/>
    <w:tmpl w:val="6C4063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A6254F0"/>
    <w:multiLevelType w:val="hybridMultilevel"/>
    <w:tmpl w:val="8E5E1990"/>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500B8C"/>
    <w:multiLevelType w:val="hybridMultilevel"/>
    <w:tmpl w:val="5E08CAB4"/>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2B7FA8"/>
    <w:multiLevelType w:val="hybridMultilevel"/>
    <w:tmpl w:val="6450CD8A"/>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EA6AE0"/>
    <w:multiLevelType w:val="hybridMultilevel"/>
    <w:tmpl w:val="E0780664"/>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76447A"/>
    <w:multiLevelType w:val="hybridMultilevel"/>
    <w:tmpl w:val="604A75BE"/>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B0332C3"/>
    <w:multiLevelType w:val="hybridMultilevel"/>
    <w:tmpl w:val="2F60DE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1B04572"/>
    <w:multiLevelType w:val="hybridMultilevel"/>
    <w:tmpl w:val="B8727CDA"/>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97009CF"/>
    <w:multiLevelType w:val="hybridMultilevel"/>
    <w:tmpl w:val="F1BECE10"/>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003CAA"/>
    <w:multiLevelType w:val="hybridMultilevel"/>
    <w:tmpl w:val="21BA2D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2"/>
  </w:num>
  <w:num w:numId="3">
    <w:abstractNumId w:val="18"/>
  </w:num>
  <w:num w:numId="4">
    <w:abstractNumId w:val="21"/>
  </w:num>
  <w:num w:numId="5">
    <w:abstractNumId w:val="6"/>
  </w:num>
  <w:num w:numId="6">
    <w:abstractNumId w:val="5"/>
  </w:num>
  <w:num w:numId="7">
    <w:abstractNumId w:val="1"/>
  </w:num>
  <w:num w:numId="8">
    <w:abstractNumId w:val="19"/>
  </w:num>
  <w:num w:numId="9">
    <w:abstractNumId w:val="2"/>
  </w:num>
  <w:num w:numId="10">
    <w:abstractNumId w:val="20"/>
  </w:num>
  <w:num w:numId="11">
    <w:abstractNumId w:val="9"/>
  </w:num>
  <w:num w:numId="12">
    <w:abstractNumId w:val="14"/>
  </w:num>
  <w:num w:numId="13">
    <w:abstractNumId w:val="17"/>
  </w:num>
  <w:num w:numId="14">
    <w:abstractNumId w:val="10"/>
  </w:num>
  <w:num w:numId="15">
    <w:abstractNumId w:val="15"/>
  </w:num>
  <w:num w:numId="16">
    <w:abstractNumId w:val="8"/>
  </w:num>
  <w:num w:numId="17">
    <w:abstractNumId w:val="16"/>
  </w:num>
  <w:num w:numId="18">
    <w:abstractNumId w:val="13"/>
  </w:num>
  <w:num w:numId="19">
    <w:abstractNumId w:val="7"/>
  </w:num>
  <w:num w:numId="20">
    <w:abstractNumId w:val="3"/>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42"/>
    <w:rsid w:val="00086384"/>
    <w:rsid w:val="00146225"/>
    <w:rsid w:val="001B44BD"/>
    <w:rsid w:val="002A7B3D"/>
    <w:rsid w:val="002C157C"/>
    <w:rsid w:val="002C19A2"/>
    <w:rsid w:val="002F0B9E"/>
    <w:rsid w:val="00341F6E"/>
    <w:rsid w:val="004461E5"/>
    <w:rsid w:val="00456A3B"/>
    <w:rsid w:val="004C5C44"/>
    <w:rsid w:val="005238DC"/>
    <w:rsid w:val="00592362"/>
    <w:rsid w:val="005C135E"/>
    <w:rsid w:val="006251CE"/>
    <w:rsid w:val="00681FAC"/>
    <w:rsid w:val="006973F8"/>
    <w:rsid w:val="006B6D07"/>
    <w:rsid w:val="006D1142"/>
    <w:rsid w:val="006E6E79"/>
    <w:rsid w:val="00706E5B"/>
    <w:rsid w:val="00730BA8"/>
    <w:rsid w:val="007505F5"/>
    <w:rsid w:val="007A391A"/>
    <w:rsid w:val="00827B10"/>
    <w:rsid w:val="008B266D"/>
    <w:rsid w:val="008B416E"/>
    <w:rsid w:val="008D2F95"/>
    <w:rsid w:val="00970E1F"/>
    <w:rsid w:val="009B55AD"/>
    <w:rsid w:val="00A32142"/>
    <w:rsid w:val="00A37EB3"/>
    <w:rsid w:val="00A90669"/>
    <w:rsid w:val="00B078F1"/>
    <w:rsid w:val="00B177B0"/>
    <w:rsid w:val="00B27D63"/>
    <w:rsid w:val="00B3111B"/>
    <w:rsid w:val="00B51203"/>
    <w:rsid w:val="00B92FE3"/>
    <w:rsid w:val="00C0028D"/>
    <w:rsid w:val="00CF141D"/>
    <w:rsid w:val="00D32966"/>
    <w:rsid w:val="00DE5CD5"/>
    <w:rsid w:val="00DF1ACD"/>
    <w:rsid w:val="00E66EE2"/>
    <w:rsid w:val="00EE773B"/>
    <w:rsid w:val="00F024ED"/>
    <w:rsid w:val="00FB13E9"/>
    <w:rsid w:val="00FC716E"/>
    <w:rsid w:val="00FE2A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7E1F4"/>
  <w15:docId w15:val="{710A59FA-53D8-41AF-8AFC-FB3C6BD1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77B0"/>
  </w:style>
  <w:style w:type="paragraph" w:styleId="Titolo1">
    <w:name w:val="heading 1"/>
    <w:basedOn w:val="Normale"/>
    <w:next w:val="Normale"/>
    <w:link w:val="Titolo1Carattere"/>
    <w:autoRedefine/>
    <w:qFormat/>
    <w:rsid w:val="006973F8"/>
    <w:pPr>
      <w:keepNext/>
      <w:spacing w:before="100" w:beforeAutospacing="1" w:after="60" w:line="240" w:lineRule="auto"/>
      <w:jc w:val="center"/>
      <w:outlineLvl w:val="0"/>
    </w:pPr>
    <w:rPr>
      <w:rFonts w:ascii="Times New Roman" w:eastAsia="Times New Roman" w:hAnsi="Times New Roman" w:cs="Times New Roman"/>
      <w:b/>
      <w:bCs/>
      <w:smallCaps/>
      <w:kern w:val="32"/>
      <w:sz w:val="24"/>
      <w:szCs w:val="24"/>
    </w:rPr>
  </w:style>
  <w:style w:type="paragraph" w:styleId="Titolo2">
    <w:name w:val="heading 2"/>
    <w:basedOn w:val="Normale"/>
    <w:next w:val="Normale"/>
    <w:link w:val="Titolo2Carattere"/>
    <w:autoRedefine/>
    <w:qFormat/>
    <w:rsid w:val="006973F8"/>
    <w:pPr>
      <w:keepNext/>
      <w:spacing w:before="240" w:after="60" w:line="240" w:lineRule="auto"/>
      <w:outlineLvl w:val="1"/>
    </w:pPr>
    <w:rPr>
      <w:rFonts w:ascii="Times New Roman" w:eastAsia="Times New Roman" w:hAnsi="Times New Roman" w:cs="Times New Roman"/>
      <w:b/>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D11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D1142"/>
    <w:pPr>
      <w:autoSpaceDE w:val="0"/>
      <w:autoSpaceDN w:val="0"/>
      <w:adjustRightInd w:val="0"/>
      <w:spacing w:after="0" w:line="240" w:lineRule="auto"/>
    </w:pPr>
    <w:rPr>
      <w:rFonts w:ascii="Verdana" w:hAnsi="Verdana" w:cs="Verdana"/>
      <w:color w:val="000000"/>
      <w:sz w:val="24"/>
      <w:szCs w:val="24"/>
    </w:rPr>
  </w:style>
  <w:style w:type="character" w:customStyle="1" w:styleId="apple-converted-space">
    <w:name w:val="apple-converted-space"/>
    <w:basedOn w:val="Carpredefinitoparagrafo"/>
    <w:rsid w:val="006D1142"/>
  </w:style>
  <w:style w:type="character" w:styleId="Enfasicorsivo">
    <w:name w:val="Emphasis"/>
    <w:basedOn w:val="Carpredefinitoparagrafo"/>
    <w:uiPriority w:val="20"/>
    <w:qFormat/>
    <w:rsid w:val="006D1142"/>
    <w:rPr>
      <w:i/>
      <w:iCs/>
    </w:rPr>
  </w:style>
  <w:style w:type="character" w:styleId="Enfasigrassetto">
    <w:name w:val="Strong"/>
    <w:basedOn w:val="Carpredefinitoparagrafo"/>
    <w:uiPriority w:val="22"/>
    <w:qFormat/>
    <w:rsid w:val="006D1142"/>
    <w:rPr>
      <w:b/>
      <w:bCs/>
    </w:rPr>
  </w:style>
  <w:style w:type="character" w:styleId="Collegamentoipertestuale">
    <w:name w:val="Hyperlink"/>
    <w:basedOn w:val="Carpredefinitoparagrafo"/>
    <w:uiPriority w:val="99"/>
    <w:semiHidden/>
    <w:unhideWhenUsed/>
    <w:rsid w:val="006D1142"/>
    <w:rPr>
      <w:color w:val="0000FF"/>
      <w:u w:val="single"/>
    </w:rPr>
  </w:style>
  <w:style w:type="character" w:customStyle="1" w:styleId="Titolo1Carattere">
    <w:name w:val="Titolo 1 Carattere"/>
    <w:basedOn w:val="Carpredefinitoparagrafo"/>
    <w:link w:val="Titolo1"/>
    <w:rsid w:val="006973F8"/>
    <w:rPr>
      <w:rFonts w:ascii="Times New Roman" w:eastAsia="Times New Roman" w:hAnsi="Times New Roman" w:cs="Times New Roman"/>
      <w:b/>
      <w:bCs/>
      <w:smallCaps/>
      <w:kern w:val="32"/>
      <w:sz w:val="24"/>
      <w:szCs w:val="24"/>
    </w:rPr>
  </w:style>
  <w:style w:type="character" w:customStyle="1" w:styleId="Titolo2Carattere">
    <w:name w:val="Titolo 2 Carattere"/>
    <w:basedOn w:val="Carpredefinitoparagrafo"/>
    <w:link w:val="Titolo2"/>
    <w:rsid w:val="006973F8"/>
    <w:rPr>
      <w:rFonts w:ascii="Times New Roman" w:eastAsia="Times New Roman" w:hAnsi="Times New Roman" w:cs="Times New Roman"/>
      <w:b/>
      <w:bCs/>
      <w:iCs/>
    </w:rPr>
  </w:style>
  <w:style w:type="paragraph" w:customStyle="1" w:styleId="LVLpdftesto">
    <w:name w:val="LVL_pdf_testo"/>
    <w:basedOn w:val="Normale"/>
    <w:rsid w:val="006973F8"/>
    <w:pPr>
      <w:spacing w:after="0" w:line="240" w:lineRule="auto"/>
      <w:ind w:firstLine="708"/>
      <w:jc w:val="both"/>
    </w:pPr>
    <w:rPr>
      <w:rFonts w:ascii="Verdana" w:eastAsia="Times New Roman" w:hAnsi="Verdana" w:cs="Verdana"/>
    </w:rPr>
  </w:style>
  <w:style w:type="paragraph" w:styleId="Intestazione">
    <w:name w:val="header"/>
    <w:basedOn w:val="Normale"/>
    <w:link w:val="IntestazioneCarattere"/>
    <w:uiPriority w:val="99"/>
    <w:semiHidden/>
    <w:unhideWhenUsed/>
    <w:rsid w:val="002C19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C19A2"/>
  </w:style>
  <w:style w:type="paragraph" w:styleId="Pidipagina">
    <w:name w:val="footer"/>
    <w:basedOn w:val="Normale"/>
    <w:link w:val="PidipaginaCarattere"/>
    <w:uiPriority w:val="99"/>
    <w:semiHidden/>
    <w:unhideWhenUsed/>
    <w:rsid w:val="002C19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C19A2"/>
  </w:style>
  <w:style w:type="paragraph" w:styleId="Testofumetto">
    <w:name w:val="Balloon Text"/>
    <w:basedOn w:val="Normale"/>
    <w:link w:val="TestofumettoCarattere"/>
    <w:uiPriority w:val="99"/>
    <w:semiHidden/>
    <w:unhideWhenUsed/>
    <w:rsid w:val="002C19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2"/>
    <w:rPr>
      <w:rFonts w:ascii="Tahoma" w:hAnsi="Tahoma" w:cs="Tahoma"/>
      <w:sz w:val="16"/>
      <w:szCs w:val="16"/>
    </w:rPr>
  </w:style>
  <w:style w:type="paragraph" w:styleId="Paragrafoelenco">
    <w:name w:val="List Paragraph"/>
    <w:basedOn w:val="Normale"/>
    <w:uiPriority w:val="34"/>
    <w:qFormat/>
    <w:rsid w:val="00681FAC"/>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12E46-F687-4F79-B358-9F5BE75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1464</Words>
  <Characters>8347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Utente_2</dc:creator>
  <cp:lastModifiedBy>15970</cp:lastModifiedBy>
  <cp:revision>2</cp:revision>
  <dcterms:created xsi:type="dcterms:W3CDTF">2020-03-25T14:38:00Z</dcterms:created>
  <dcterms:modified xsi:type="dcterms:W3CDTF">2020-03-25T14:38:00Z</dcterms:modified>
</cp:coreProperties>
</file>