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AF6E4" w14:textId="77777777" w:rsidR="009576BA" w:rsidRDefault="006D753E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Area </w:t>
      </w:r>
      <w:proofErr w:type="gramStart"/>
      <w:r>
        <w:rPr>
          <w:rFonts w:ascii="Verdana" w:eastAsia="Verdana" w:hAnsi="Verdana" w:cs="Verdana"/>
          <w:b/>
          <w:sz w:val="20"/>
          <w:szCs w:val="20"/>
        </w:rPr>
        <w:t>tematica :</w:t>
      </w:r>
      <w:proofErr w:type="gramEnd"/>
      <w:r>
        <w:rPr>
          <w:rFonts w:ascii="Verdana" w:eastAsia="Verdana" w:hAnsi="Verdana" w:cs="Verdana"/>
          <w:b/>
          <w:sz w:val="20"/>
          <w:szCs w:val="20"/>
        </w:rPr>
        <w:t xml:space="preserve"> Partecipazione alla gestione dell’emergenze e al primo soccorso</w:t>
      </w:r>
    </w:p>
    <w:p w14:paraId="3F6E2FCB" w14:textId="77777777" w:rsidR="009576BA" w:rsidRDefault="009576BA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012C439D" w14:textId="77777777" w:rsidR="009576BA" w:rsidRDefault="006D753E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ESERCITAZIONE DEL 07/07/2020</w:t>
      </w:r>
    </w:p>
    <w:p w14:paraId="1A2A7F62" w14:textId="77777777" w:rsidR="009576BA" w:rsidRDefault="009576BA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6B657F8F" w14:textId="77777777" w:rsidR="009576BA" w:rsidRDefault="006D753E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>Profilo :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Assistente Amministrativo</w:t>
      </w:r>
    </w:p>
    <w:p w14:paraId="2FDB75B1" w14:textId="77777777" w:rsidR="009576BA" w:rsidRDefault="009576BA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113ED65A" w14:textId="77777777" w:rsidR="009576BA" w:rsidRDefault="006D753E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Corso: _________________________________</w:t>
      </w:r>
    </w:p>
    <w:p w14:paraId="32B20660" w14:textId="77777777" w:rsidR="009576BA" w:rsidRDefault="009576BA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72AB55E2" w14:textId="77777777" w:rsidR="009576BA" w:rsidRDefault="006D753E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Esperto: Ing. Alessandra </w:t>
      </w:r>
      <w:proofErr w:type="spellStart"/>
      <w:r>
        <w:rPr>
          <w:rFonts w:ascii="Verdana" w:eastAsia="Verdana" w:hAnsi="Verdana" w:cs="Verdana"/>
          <w:sz w:val="20"/>
          <w:szCs w:val="20"/>
        </w:rPr>
        <w:t>Tomassilli</w:t>
      </w:r>
      <w:proofErr w:type="spellEnd"/>
    </w:p>
    <w:p w14:paraId="320AA41B" w14:textId="77777777" w:rsidR="009576BA" w:rsidRDefault="009576BA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5D4673F4" w14:textId="77777777" w:rsidR="009576BA" w:rsidRDefault="006D753E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Corsista/Gruppo di lavoro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5"/>
        <w:gridCol w:w="3213"/>
        <w:gridCol w:w="3210"/>
      </w:tblGrid>
      <w:tr w:rsidR="009576BA" w14:paraId="41D2590C" w14:textId="77777777">
        <w:tc>
          <w:tcPr>
            <w:tcW w:w="3205" w:type="dxa"/>
          </w:tcPr>
          <w:p w14:paraId="72DB30CD" w14:textId="77777777" w:rsidR="009576BA" w:rsidRDefault="006D753E">
            <w:pP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3213" w:type="dxa"/>
          </w:tcPr>
          <w:p w14:paraId="5DEC2E85" w14:textId="77777777" w:rsidR="009576BA" w:rsidRDefault="006D753E">
            <w:pP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3210" w:type="dxa"/>
          </w:tcPr>
          <w:p w14:paraId="48C17C82" w14:textId="77777777" w:rsidR="009576BA" w:rsidRDefault="006D753E">
            <w:pP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Istituto di Servizio</w:t>
            </w:r>
          </w:p>
        </w:tc>
      </w:tr>
      <w:tr w:rsidR="009576BA" w14:paraId="7F89602A" w14:textId="77777777">
        <w:tc>
          <w:tcPr>
            <w:tcW w:w="3205" w:type="dxa"/>
          </w:tcPr>
          <w:p w14:paraId="3DAF08B0" w14:textId="77777777" w:rsidR="009576BA" w:rsidRDefault="009576BA">
            <w:pP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213" w:type="dxa"/>
          </w:tcPr>
          <w:p w14:paraId="7EED0DEB" w14:textId="77777777" w:rsidR="009576BA" w:rsidRDefault="009576BA">
            <w:pP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14:paraId="673BE33C" w14:textId="77777777" w:rsidR="009576BA" w:rsidRDefault="009576BA">
            <w:pP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9576BA" w14:paraId="7AF5F343" w14:textId="77777777">
        <w:tc>
          <w:tcPr>
            <w:tcW w:w="3205" w:type="dxa"/>
          </w:tcPr>
          <w:p w14:paraId="543B36A0" w14:textId="77777777" w:rsidR="009576BA" w:rsidRDefault="009576BA">
            <w:pP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213" w:type="dxa"/>
          </w:tcPr>
          <w:p w14:paraId="7EAB6C44" w14:textId="77777777" w:rsidR="009576BA" w:rsidRDefault="009576BA">
            <w:pP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1656C3C" w14:textId="77777777" w:rsidR="009576BA" w:rsidRDefault="009576BA">
            <w:pP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9576BA" w14:paraId="40225026" w14:textId="77777777">
        <w:tc>
          <w:tcPr>
            <w:tcW w:w="3205" w:type="dxa"/>
          </w:tcPr>
          <w:p w14:paraId="48825DC1" w14:textId="77777777" w:rsidR="009576BA" w:rsidRDefault="009576BA">
            <w:pP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213" w:type="dxa"/>
          </w:tcPr>
          <w:p w14:paraId="4C539E3D" w14:textId="77777777" w:rsidR="009576BA" w:rsidRDefault="009576BA">
            <w:pP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EEA5DEE" w14:textId="77777777" w:rsidR="009576BA" w:rsidRDefault="009576BA">
            <w:pP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9576BA" w14:paraId="4D723D74" w14:textId="77777777">
        <w:tc>
          <w:tcPr>
            <w:tcW w:w="3205" w:type="dxa"/>
          </w:tcPr>
          <w:p w14:paraId="7F698FBA" w14:textId="77777777" w:rsidR="009576BA" w:rsidRDefault="009576BA">
            <w:pP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213" w:type="dxa"/>
          </w:tcPr>
          <w:p w14:paraId="0FBBCF2E" w14:textId="77777777" w:rsidR="009576BA" w:rsidRDefault="009576BA">
            <w:pP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307CDE3" w14:textId="77777777" w:rsidR="009576BA" w:rsidRDefault="009576BA">
            <w:pP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32AC69A0" w14:textId="77777777" w:rsidR="009576BA" w:rsidRDefault="009576BA">
      <w:pPr>
        <w:rPr>
          <w:rFonts w:ascii="Verdana" w:eastAsia="Verdana" w:hAnsi="Verdana" w:cs="Verdana"/>
          <w:sz w:val="20"/>
          <w:szCs w:val="20"/>
        </w:rPr>
      </w:pPr>
    </w:p>
    <w:p w14:paraId="1B5CFAD7" w14:textId="77777777" w:rsidR="009576BA" w:rsidRDefault="006D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Rispondi al seguente questionario</w:t>
      </w:r>
    </w:p>
    <w:p w14:paraId="590FCA2B" w14:textId="77777777" w:rsidR="009576BA" w:rsidRDefault="00957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4DCBB913" w14:textId="77777777" w:rsidR="009576BA" w:rsidRDefault="006D753E">
      <w:pPr>
        <w:rPr>
          <w:rFonts w:ascii="Arimo" w:eastAsia="Arimo" w:hAnsi="Arimo" w:cs="Arimo"/>
          <w:sz w:val="20"/>
          <w:szCs w:val="20"/>
        </w:rPr>
      </w:pPr>
      <w:r>
        <w:t xml:space="preserve">1.     Il D. Lgs. 81/2008 e ss.ii.mm. ha la funzione </w:t>
      </w:r>
      <w:proofErr w:type="gramStart"/>
      <w:r>
        <w:t>di :</w:t>
      </w:r>
      <w:proofErr w:type="gramEnd"/>
    </w:p>
    <w:p w14:paraId="1B87E57F" w14:textId="77777777" w:rsidR="009576BA" w:rsidRDefault="006D753E">
      <w:r>
        <w:t xml:space="preserve">a </w:t>
      </w:r>
      <w:r>
        <w:t></w:t>
      </w:r>
      <w:r>
        <w:tab/>
        <w:t xml:space="preserve">indica  principi specifici  in materia di sicurezza nei luoghi di lavoro; </w:t>
      </w:r>
    </w:p>
    <w:p w14:paraId="477BF993" w14:textId="77777777" w:rsidR="009576BA" w:rsidRDefault="006D753E">
      <w:r>
        <w:t xml:space="preserve">b </w:t>
      </w:r>
      <w:r>
        <w:t></w:t>
      </w:r>
      <w:r>
        <w:tab/>
        <w:t>costituisce norma generale in materia di sicurezza avente lo scopo di garantire la sicurezza nei luoghi di lavoro;</w:t>
      </w:r>
    </w:p>
    <w:p w14:paraId="7A225E55" w14:textId="77777777" w:rsidR="009576BA" w:rsidRDefault="006D753E">
      <w:r>
        <w:t xml:space="preserve">c </w:t>
      </w:r>
      <w:r>
        <w:t></w:t>
      </w:r>
      <w:r>
        <w:tab/>
        <w:t xml:space="preserve">sostituisce </w:t>
      </w:r>
      <w:proofErr w:type="gramStart"/>
      <w:r>
        <w:t>tutta  la</w:t>
      </w:r>
      <w:proofErr w:type="gramEnd"/>
      <w:r>
        <w:t xml:space="preserve"> normativa nazionale  antecedente al 1994;</w:t>
      </w:r>
    </w:p>
    <w:p w14:paraId="1389CC3B" w14:textId="77777777" w:rsidR="009576BA" w:rsidRDefault="006D753E">
      <w:r>
        <w:t xml:space="preserve">d </w:t>
      </w:r>
      <w:r>
        <w:t>       recepisce solo Direttive europee integrando la legislazione vigente;</w:t>
      </w:r>
    </w:p>
    <w:p w14:paraId="286CB5E6" w14:textId="77777777" w:rsidR="009576BA" w:rsidRDefault="009576BA"/>
    <w:p w14:paraId="6D8AF073" w14:textId="77777777" w:rsidR="009576BA" w:rsidRDefault="006D753E">
      <w:r>
        <w:t xml:space="preserve">2.     Il D. Lgs. 81/2008 e ss.ii.mm. impone obblighi solo </w:t>
      </w:r>
      <w:proofErr w:type="gramStart"/>
      <w:r>
        <w:t>al  :</w:t>
      </w:r>
      <w:proofErr w:type="gramEnd"/>
    </w:p>
    <w:p w14:paraId="063758F4" w14:textId="77777777" w:rsidR="009576BA" w:rsidRDefault="006D753E">
      <w:r>
        <w:t xml:space="preserve">a </w:t>
      </w:r>
      <w:r>
        <w:t></w:t>
      </w:r>
      <w:r>
        <w:tab/>
        <w:t xml:space="preserve">datore di lavoro; </w:t>
      </w:r>
    </w:p>
    <w:p w14:paraId="145C2EC8" w14:textId="77777777" w:rsidR="009576BA" w:rsidRDefault="006D753E">
      <w:r>
        <w:t xml:space="preserve">b </w:t>
      </w:r>
      <w:r>
        <w:t></w:t>
      </w:r>
      <w:r>
        <w:tab/>
        <w:t>al datore di lav</w:t>
      </w:r>
      <w:r>
        <w:t xml:space="preserve">oro, ai dirigenti, ai preposti e delegati; </w:t>
      </w:r>
    </w:p>
    <w:p w14:paraId="2F7B7397" w14:textId="77777777" w:rsidR="009576BA" w:rsidRDefault="006D753E">
      <w:r>
        <w:t xml:space="preserve">c </w:t>
      </w:r>
      <w:r>
        <w:t></w:t>
      </w:r>
      <w:r>
        <w:tab/>
        <w:t xml:space="preserve">congiuntamente al datore di lavoro e al lavoratore; </w:t>
      </w:r>
    </w:p>
    <w:p w14:paraId="2E0E45E4" w14:textId="77777777" w:rsidR="009576BA" w:rsidRDefault="006D753E">
      <w:r>
        <w:t xml:space="preserve">d </w:t>
      </w:r>
      <w:r>
        <w:t></w:t>
      </w:r>
      <w:r>
        <w:tab/>
        <w:t xml:space="preserve">medico competente; </w:t>
      </w:r>
    </w:p>
    <w:p w14:paraId="749C1417" w14:textId="77777777" w:rsidR="009576BA" w:rsidRDefault="009576BA"/>
    <w:p w14:paraId="22BBB583" w14:textId="77777777" w:rsidR="009576BA" w:rsidRDefault="006D753E">
      <w:r>
        <w:t xml:space="preserve">3.     Il lavoratore può interferire con il datore di lavoro nell’adozione delle misure di sicurezza da attuarsi   a </w:t>
      </w:r>
      <w:r>
        <w:t></w:t>
      </w:r>
      <w:r>
        <w:tab/>
        <w:t>ogni qualvo</w:t>
      </w:r>
      <w:r>
        <w:t xml:space="preserve">lta </w:t>
      </w:r>
      <w:proofErr w:type="gramStart"/>
      <w:r>
        <w:t>egli  ravvisi</w:t>
      </w:r>
      <w:proofErr w:type="gramEnd"/>
      <w:r>
        <w:t xml:space="preserve"> un potenziale pericolo nei luoghi di lavoro;</w:t>
      </w:r>
    </w:p>
    <w:p w14:paraId="162F1F82" w14:textId="77777777" w:rsidR="009576BA" w:rsidRDefault="006D753E">
      <w:r>
        <w:lastRenderedPageBreak/>
        <w:t xml:space="preserve">b </w:t>
      </w:r>
      <w:r>
        <w:t></w:t>
      </w:r>
      <w:r>
        <w:tab/>
        <w:t xml:space="preserve">no mai; </w:t>
      </w:r>
    </w:p>
    <w:p w14:paraId="28D88B8E" w14:textId="77777777" w:rsidR="009576BA" w:rsidRDefault="006D753E">
      <w:r>
        <w:t xml:space="preserve">c </w:t>
      </w:r>
      <w:r>
        <w:t></w:t>
      </w:r>
      <w:r>
        <w:tab/>
      </w:r>
      <w:proofErr w:type="gramStart"/>
      <w:r>
        <w:t>si</w:t>
      </w:r>
      <w:proofErr w:type="gramEnd"/>
      <w:r>
        <w:t xml:space="preserve"> sempre; </w:t>
      </w:r>
    </w:p>
    <w:p w14:paraId="166E8B73" w14:textId="77777777" w:rsidR="009576BA" w:rsidRDefault="006D753E">
      <w:r>
        <w:t xml:space="preserve">d </w:t>
      </w:r>
      <w:r>
        <w:t></w:t>
      </w:r>
      <w:r>
        <w:tab/>
        <w:t xml:space="preserve">no deve segnalare il pericolo al proprio collega di </w:t>
      </w:r>
      <w:proofErr w:type="gramStart"/>
      <w:r>
        <w:t>lavoro ;</w:t>
      </w:r>
      <w:proofErr w:type="gramEnd"/>
      <w:r>
        <w:t xml:space="preserve"> </w:t>
      </w:r>
    </w:p>
    <w:p w14:paraId="29E86B7B" w14:textId="77777777" w:rsidR="009576BA" w:rsidRDefault="009576BA"/>
    <w:p w14:paraId="54702A12" w14:textId="77777777" w:rsidR="009576BA" w:rsidRDefault="006D753E">
      <w:r>
        <w:t xml:space="preserve">4.    Il D. Lgs. 81/2008 e ss.ii.mm. si </w:t>
      </w:r>
      <w:proofErr w:type="gramStart"/>
      <w:r>
        <w:t>applica :</w:t>
      </w:r>
      <w:proofErr w:type="gramEnd"/>
    </w:p>
    <w:p w14:paraId="6E0ACCF4" w14:textId="77777777" w:rsidR="009576BA" w:rsidRDefault="006D753E">
      <w:r>
        <w:t xml:space="preserve">a </w:t>
      </w:r>
      <w:r>
        <w:t></w:t>
      </w:r>
      <w:r>
        <w:tab/>
        <w:t>in tutte le aziende private e pubbliche con</w:t>
      </w:r>
      <w:r>
        <w:t xml:space="preserve"> più di 200 dipendenti;</w:t>
      </w:r>
    </w:p>
    <w:p w14:paraId="2F65935E" w14:textId="77777777" w:rsidR="009576BA" w:rsidRDefault="006D753E">
      <w:r>
        <w:t xml:space="preserve">b </w:t>
      </w:r>
      <w:r>
        <w:t></w:t>
      </w:r>
      <w:r>
        <w:tab/>
      </w:r>
      <w:proofErr w:type="gramStart"/>
      <w:r>
        <w:t>in  tutte</w:t>
      </w:r>
      <w:proofErr w:type="gramEnd"/>
      <w:r>
        <w:t xml:space="preserve"> le aziende industriali;</w:t>
      </w:r>
    </w:p>
    <w:p w14:paraId="66D3582F" w14:textId="77777777" w:rsidR="009576BA" w:rsidRDefault="006D753E">
      <w:r>
        <w:t xml:space="preserve">c </w:t>
      </w:r>
      <w:r>
        <w:t></w:t>
      </w:r>
      <w:r>
        <w:tab/>
      </w:r>
      <w:proofErr w:type="gramStart"/>
      <w:r>
        <w:t>in  tutti</w:t>
      </w:r>
      <w:proofErr w:type="gramEnd"/>
      <w:r>
        <w:t xml:space="preserve"> i settori privati e pubblici;</w:t>
      </w:r>
    </w:p>
    <w:p w14:paraId="54EAF783" w14:textId="77777777" w:rsidR="009576BA" w:rsidRDefault="006D753E">
      <w:r>
        <w:t xml:space="preserve">d </w:t>
      </w:r>
      <w:r>
        <w:t></w:t>
      </w:r>
      <w:r>
        <w:tab/>
        <w:t xml:space="preserve">nelle aziende con più di </w:t>
      </w:r>
      <w:proofErr w:type="gramStart"/>
      <w:r>
        <w:t>10</w:t>
      </w:r>
      <w:proofErr w:type="gramEnd"/>
      <w:r>
        <w:t xml:space="preserve"> dipendenti;</w:t>
      </w:r>
    </w:p>
    <w:p w14:paraId="552640C5" w14:textId="77777777" w:rsidR="009576BA" w:rsidRDefault="009576BA"/>
    <w:p w14:paraId="378F99C9" w14:textId="77777777" w:rsidR="009576BA" w:rsidRDefault="006D753E">
      <w:r>
        <w:t xml:space="preserve">5.    Il D. Lgs. 81/2008 e ss.ii.mm. impone </w:t>
      </w:r>
      <w:proofErr w:type="gramStart"/>
      <w:r>
        <w:t>che  :</w:t>
      </w:r>
      <w:proofErr w:type="gramEnd"/>
    </w:p>
    <w:p w14:paraId="1B0B9428" w14:textId="77777777" w:rsidR="009576BA" w:rsidRDefault="006D753E">
      <w:r>
        <w:t xml:space="preserve">a </w:t>
      </w:r>
      <w:r>
        <w:t></w:t>
      </w:r>
      <w:r>
        <w:tab/>
      </w:r>
      <w:r>
        <w:t xml:space="preserve">una collaborazione costante e partecipata tra datore di lavoro e </w:t>
      </w:r>
      <w:proofErr w:type="gramStart"/>
      <w:r>
        <w:t>lavoratore ;</w:t>
      </w:r>
      <w:proofErr w:type="gramEnd"/>
    </w:p>
    <w:p w14:paraId="263F77BB" w14:textId="77777777" w:rsidR="009576BA" w:rsidRDefault="006D753E">
      <w:r>
        <w:t xml:space="preserve">b </w:t>
      </w:r>
      <w:r>
        <w:t></w:t>
      </w:r>
      <w:r>
        <w:tab/>
        <w:t>solo un obbligo del datore di lavoro di vigilare sul rispetto delle norme di sicurezza nei luoghi di lavoro;</w:t>
      </w:r>
    </w:p>
    <w:p w14:paraId="6BE1196C" w14:textId="77777777" w:rsidR="009576BA" w:rsidRDefault="006D753E">
      <w:r>
        <w:t xml:space="preserve">c </w:t>
      </w:r>
      <w:r>
        <w:t></w:t>
      </w:r>
      <w:r>
        <w:tab/>
        <w:t xml:space="preserve">una facoltà del lavoratore circa l’obbligo di rispetto delle </w:t>
      </w:r>
      <w:r>
        <w:t>norme di sicurezza;</w:t>
      </w:r>
    </w:p>
    <w:p w14:paraId="359931EE" w14:textId="77777777" w:rsidR="009576BA" w:rsidRDefault="006D753E">
      <w:pPr>
        <w:rPr>
          <w:i/>
          <w:u w:val="single"/>
        </w:rPr>
      </w:pPr>
      <w:r>
        <w:t xml:space="preserve">d </w:t>
      </w:r>
      <w:r>
        <w:t></w:t>
      </w:r>
      <w:r>
        <w:tab/>
        <w:t xml:space="preserve">un obbligo del solo lavoratore del rispetto delle norme di sicurezza; </w:t>
      </w:r>
    </w:p>
    <w:p w14:paraId="511D4E4D" w14:textId="77777777" w:rsidR="009576BA" w:rsidRDefault="009576BA"/>
    <w:p w14:paraId="6C51CDD1" w14:textId="77777777" w:rsidR="009576BA" w:rsidRDefault="006D753E">
      <w:r>
        <w:t>6.    Il livello di sicurezza nei luoghi di lavoro viene attuato attraverso:</w:t>
      </w:r>
    </w:p>
    <w:p w14:paraId="1951AFB5" w14:textId="77777777" w:rsidR="009576BA" w:rsidRDefault="006D753E">
      <w:r>
        <w:t xml:space="preserve">a </w:t>
      </w:r>
      <w:r>
        <w:t></w:t>
      </w:r>
      <w:r>
        <w:tab/>
        <w:t>solo con la consultazione tra datore di lavoro e lavoratore;</w:t>
      </w:r>
    </w:p>
    <w:p w14:paraId="6DCE7211" w14:textId="77777777" w:rsidR="009576BA" w:rsidRDefault="006D753E">
      <w:r>
        <w:t xml:space="preserve">b </w:t>
      </w:r>
      <w:r>
        <w:t></w:t>
      </w:r>
      <w:r>
        <w:tab/>
        <w:t>l’obbligo di i</w:t>
      </w:r>
      <w:r>
        <w:t xml:space="preserve">nformazione e formazione </w:t>
      </w:r>
      <w:proofErr w:type="gramStart"/>
      <w:r>
        <w:t>che  datore</w:t>
      </w:r>
      <w:proofErr w:type="gramEnd"/>
      <w:r>
        <w:t xml:space="preserve"> di lavoro e lavoratore deve attuare nei confronti del lavoratore ; </w:t>
      </w:r>
    </w:p>
    <w:p w14:paraId="23FAE2AD" w14:textId="77777777" w:rsidR="009576BA" w:rsidRDefault="006D753E">
      <w:r>
        <w:t xml:space="preserve">c </w:t>
      </w:r>
      <w:r>
        <w:t></w:t>
      </w:r>
      <w:r>
        <w:tab/>
        <w:t xml:space="preserve">solo con </w:t>
      </w:r>
      <w:proofErr w:type="spellStart"/>
      <w:r>
        <w:t>con</w:t>
      </w:r>
      <w:proofErr w:type="spellEnd"/>
      <w:r>
        <w:t xml:space="preserve"> la facoltà del lavoratore di porre a conoscenza del datore di lavoro della mancata attuazione </w:t>
      </w:r>
      <w:proofErr w:type="gramStart"/>
      <w:r>
        <w:t>delle misura</w:t>
      </w:r>
      <w:proofErr w:type="gramEnd"/>
      <w:r>
        <w:t xml:space="preserve"> di sicurezza e prevenzione </w:t>
      </w:r>
      <w:r>
        <w:t>nei luoghi di lavoro;</w:t>
      </w:r>
    </w:p>
    <w:p w14:paraId="6AD6BAEC" w14:textId="77777777" w:rsidR="009576BA" w:rsidRDefault="006D753E">
      <w:pPr>
        <w:rPr>
          <w:i/>
          <w:u w:val="single"/>
        </w:rPr>
      </w:pPr>
      <w:r>
        <w:t xml:space="preserve">d </w:t>
      </w:r>
      <w:r>
        <w:t></w:t>
      </w:r>
      <w:r>
        <w:tab/>
        <w:t xml:space="preserve">son </w:t>
      </w:r>
      <w:proofErr w:type="gramStart"/>
      <w:r>
        <w:t>con  obbligo</w:t>
      </w:r>
      <w:proofErr w:type="gramEnd"/>
      <w:r>
        <w:t xml:space="preserve"> del solo lavoratore del rispetto delle norme di sicurezza; </w:t>
      </w:r>
    </w:p>
    <w:p w14:paraId="4ACDD2CA" w14:textId="77777777" w:rsidR="009576BA" w:rsidRDefault="009576BA"/>
    <w:p w14:paraId="551C6E51" w14:textId="77777777" w:rsidR="009576BA" w:rsidRDefault="006D753E">
      <w:r>
        <w:t xml:space="preserve">7.    Il documento di valutazione dei rischi ai fini del </w:t>
      </w:r>
      <w:proofErr w:type="spellStart"/>
      <w:r>
        <w:t>D.Lgs.</w:t>
      </w:r>
      <w:proofErr w:type="spellEnd"/>
      <w:r>
        <w:t xml:space="preserve"> 81/2008 e ss.ii.mm. </w:t>
      </w:r>
      <w:proofErr w:type="gramStart"/>
      <w:r>
        <w:t>è :</w:t>
      </w:r>
      <w:proofErr w:type="gramEnd"/>
    </w:p>
    <w:p w14:paraId="3EC0F896" w14:textId="77777777" w:rsidR="009576BA" w:rsidRDefault="006D75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omic Sans MS" w:eastAsia="Comic Sans MS" w:hAnsi="Comic Sans MS" w:cs="Comic Sans MS"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z w:val="20"/>
          <w:szCs w:val="20"/>
        </w:rPr>
        <w:t>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  un documento che il datore di lavoro redige per individuare i rischi, la valutazione e la programmazione </w:t>
      </w:r>
      <w:proofErr w:type="gramStart"/>
      <w:r>
        <w:rPr>
          <w:rFonts w:ascii="Comic Sans MS" w:eastAsia="Comic Sans MS" w:hAnsi="Comic Sans MS" w:cs="Comic Sans MS"/>
          <w:color w:val="000000"/>
          <w:sz w:val="20"/>
          <w:szCs w:val="20"/>
        </w:rPr>
        <w:t>degli  interventi</w:t>
      </w:r>
      <w:proofErr w:type="gramEnd"/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nei luoghi di lavoro per eliminare o ridurre i rischi connessi al lavoro;</w:t>
      </w:r>
    </w:p>
    <w:p w14:paraId="0C0D6032" w14:textId="77777777" w:rsidR="009576BA" w:rsidRDefault="006D753E">
      <w:r>
        <w:t xml:space="preserve">b </w:t>
      </w:r>
      <w:r>
        <w:t xml:space="preserve">   un documento che </w:t>
      </w:r>
      <w:proofErr w:type="spellStart"/>
      <w:proofErr w:type="gramStart"/>
      <w:r>
        <w:t>redice</w:t>
      </w:r>
      <w:proofErr w:type="spellEnd"/>
      <w:r>
        <w:t xml:space="preserve">  l’USL</w:t>
      </w:r>
      <w:proofErr w:type="gramEnd"/>
      <w:r>
        <w:t>;</w:t>
      </w:r>
    </w:p>
    <w:p w14:paraId="78301F80" w14:textId="77777777" w:rsidR="009576BA" w:rsidRDefault="006D753E">
      <w:r>
        <w:t xml:space="preserve">c </w:t>
      </w:r>
      <w:r>
        <w:t>   un documento</w:t>
      </w:r>
      <w:r>
        <w:t xml:space="preserve"> che </w:t>
      </w:r>
      <w:proofErr w:type="spellStart"/>
      <w:r>
        <w:t>redice</w:t>
      </w:r>
      <w:proofErr w:type="spellEnd"/>
      <w:r>
        <w:t xml:space="preserve"> il lavoratore udito il datore di lavoro</w:t>
      </w:r>
    </w:p>
    <w:p w14:paraId="69355A53" w14:textId="77777777" w:rsidR="009576BA" w:rsidRDefault="006D753E">
      <w:r>
        <w:t xml:space="preserve">d </w:t>
      </w:r>
      <w:r>
        <w:t xml:space="preserve">   un documento che redige il medico competente preposto alla valutazione sanitaria dei lavoratori; </w:t>
      </w:r>
    </w:p>
    <w:p w14:paraId="3ED7007D" w14:textId="77777777" w:rsidR="009576BA" w:rsidRDefault="009576BA"/>
    <w:p w14:paraId="593A892F" w14:textId="77777777" w:rsidR="009576BA" w:rsidRDefault="006D753E">
      <w:r>
        <w:lastRenderedPageBreak/>
        <w:t xml:space="preserve">8.    Il documento di valutazione dei rischi ai fini del </w:t>
      </w:r>
      <w:proofErr w:type="spellStart"/>
      <w:r>
        <w:t>D.Lgs.</w:t>
      </w:r>
      <w:proofErr w:type="spellEnd"/>
      <w:r>
        <w:t xml:space="preserve"> 81/2008 e ss.ii.mm.  è:</w:t>
      </w:r>
    </w:p>
    <w:p w14:paraId="35ADBEBF" w14:textId="77777777" w:rsidR="009576BA" w:rsidRDefault="006D75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omic Sans MS" w:eastAsia="Comic Sans MS" w:hAnsi="Comic Sans MS" w:cs="Comic Sans MS"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a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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 deve</w:t>
      </w:r>
      <w:proofErr w:type="gramEnd"/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e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>ssere aggiornato ogni qual volta vi siano innovazioni nel ciclo produttivo statico ( non è modificabile);</w:t>
      </w:r>
    </w:p>
    <w:p w14:paraId="657B63BA" w14:textId="77777777" w:rsidR="009576BA" w:rsidRDefault="006D753E">
      <w:r>
        <w:t xml:space="preserve">b </w:t>
      </w:r>
      <w:proofErr w:type="gramStart"/>
      <w:r>
        <w:t>  statico</w:t>
      </w:r>
      <w:proofErr w:type="gramEnd"/>
      <w:r>
        <w:t xml:space="preserve"> ( non è modificabile);</w:t>
      </w:r>
    </w:p>
    <w:p w14:paraId="49ADB534" w14:textId="77777777" w:rsidR="009576BA" w:rsidRDefault="006D753E">
      <w:r>
        <w:t xml:space="preserve">c </w:t>
      </w:r>
      <w:proofErr w:type="gramStart"/>
      <w:r>
        <w:t>  può</w:t>
      </w:r>
      <w:proofErr w:type="gramEnd"/>
      <w:r>
        <w:t xml:space="preserve"> essere modificato a richiesta del lavoratore;</w:t>
      </w:r>
    </w:p>
    <w:p w14:paraId="280D758B" w14:textId="77777777" w:rsidR="009576BA" w:rsidRDefault="006D753E">
      <w:pPr>
        <w:rPr>
          <w:i/>
          <w:u w:val="single"/>
        </w:rPr>
      </w:pPr>
      <w:r>
        <w:t xml:space="preserve">d </w:t>
      </w:r>
      <w:proofErr w:type="gramStart"/>
      <w:r>
        <w:t>  non</w:t>
      </w:r>
      <w:proofErr w:type="gramEnd"/>
      <w:r>
        <w:t xml:space="preserve"> può essere aggiornato; </w:t>
      </w:r>
    </w:p>
    <w:p w14:paraId="27630D52" w14:textId="77777777" w:rsidR="009576BA" w:rsidRDefault="009576BA"/>
    <w:p w14:paraId="1E02C2A1" w14:textId="77777777" w:rsidR="009576BA" w:rsidRDefault="006D753E">
      <w:r>
        <w:t xml:space="preserve">9.    Il documento di valutazione dei rischi ai fini del </w:t>
      </w:r>
      <w:proofErr w:type="spellStart"/>
      <w:r>
        <w:t>D.Lgs.</w:t>
      </w:r>
      <w:proofErr w:type="spellEnd"/>
      <w:r>
        <w:t xml:space="preserve"> 81/2008 e ss.ii.mm. deve contenere:</w:t>
      </w:r>
    </w:p>
    <w:p w14:paraId="6AF16B09" w14:textId="77777777" w:rsidR="009576BA" w:rsidRDefault="006D75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omic Sans MS" w:eastAsia="Comic Sans MS" w:hAnsi="Comic Sans MS" w:cs="Comic Sans MS"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a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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 criteri</w:t>
      </w:r>
      <w:proofErr w:type="gramEnd"/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utilizzati, l’identificazione dei rischi, la valutazione e la programmazione degli  Interventi;</w:t>
      </w:r>
    </w:p>
    <w:p w14:paraId="4AA41C39" w14:textId="77777777" w:rsidR="009576BA" w:rsidRDefault="006D753E">
      <w:r>
        <w:t xml:space="preserve">b </w:t>
      </w:r>
      <w:proofErr w:type="gramStart"/>
      <w:r>
        <w:t>  l’elenco</w:t>
      </w:r>
      <w:proofErr w:type="gramEnd"/>
      <w:r>
        <w:t xml:space="preserve"> dei rischi più grandi e relativa attività di prevenzione concordata con l’USL;</w:t>
      </w:r>
    </w:p>
    <w:p w14:paraId="14DB9C8A" w14:textId="77777777" w:rsidR="009576BA" w:rsidRDefault="006D753E">
      <w:r>
        <w:t xml:space="preserve">c </w:t>
      </w:r>
      <w:proofErr w:type="gramStart"/>
      <w:r>
        <w:t>  le</w:t>
      </w:r>
      <w:proofErr w:type="gramEnd"/>
      <w:r>
        <w:t xml:space="preserve"> attività svolte negli anni ai fini della prevenzione sulla sicurezza e igiene del lavoro;</w:t>
      </w:r>
    </w:p>
    <w:p w14:paraId="481107D7" w14:textId="77777777" w:rsidR="009576BA" w:rsidRDefault="006D753E">
      <w:pPr>
        <w:rPr>
          <w:i/>
          <w:u w:val="single"/>
        </w:rPr>
      </w:pPr>
      <w:r>
        <w:t xml:space="preserve">d </w:t>
      </w:r>
      <w:proofErr w:type="gramStart"/>
      <w:r>
        <w:t>  la</w:t>
      </w:r>
      <w:proofErr w:type="gramEnd"/>
      <w:r>
        <w:t xml:space="preserve"> normativa di riferimento per la sicurezza e l’igiene sul luogo di lavo</w:t>
      </w:r>
      <w:r>
        <w:t>ro.</w:t>
      </w:r>
    </w:p>
    <w:p w14:paraId="5066954D" w14:textId="77777777" w:rsidR="009576BA" w:rsidRDefault="009576BA"/>
    <w:p w14:paraId="0A7A8EC8" w14:textId="77777777" w:rsidR="009576BA" w:rsidRDefault="006D753E">
      <w:r>
        <w:t>10.    Il Servizio di Prevenzione e protezione deve occuparsi di:</w:t>
      </w:r>
    </w:p>
    <w:p w14:paraId="1AC44009" w14:textId="77777777" w:rsidR="009576BA" w:rsidRDefault="006D753E">
      <w:r>
        <w:t xml:space="preserve">a </w:t>
      </w:r>
      <w:r>
        <w:t></w:t>
      </w:r>
      <w:r>
        <w:tab/>
        <w:t>eseguire le visite mediche periodiche;</w:t>
      </w:r>
    </w:p>
    <w:p w14:paraId="75D967A4" w14:textId="77777777" w:rsidR="009576BA" w:rsidRDefault="006D753E">
      <w:r>
        <w:t xml:space="preserve">b </w:t>
      </w:r>
      <w:r>
        <w:t></w:t>
      </w:r>
      <w:r>
        <w:tab/>
        <w:t>individuare i fattori di rischio e indicare le misure di prevenzione;</w:t>
      </w:r>
    </w:p>
    <w:p w14:paraId="3069FEA2" w14:textId="77777777" w:rsidR="009576BA" w:rsidRDefault="006D753E">
      <w:r>
        <w:t xml:space="preserve">c </w:t>
      </w:r>
      <w:r>
        <w:t></w:t>
      </w:r>
      <w:r>
        <w:tab/>
        <w:t>segnalare gli infortuni e le malattie professionali;</w:t>
      </w:r>
    </w:p>
    <w:p w14:paraId="6D5A50A9" w14:textId="77777777" w:rsidR="009576BA" w:rsidRDefault="006D753E">
      <w:r>
        <w:t xml:space="preserve">d </w:t>
      </w:r>
      <w:r>
        <w:t></w:t>
      </w:r>
      <w:r>
        <w:tab/>
        <w:t>verific</w:t>
      </w:r>
      <w:r>
        <w:t>are l’osservanza delle procedure di sicurezza.</w:t>
      </w:r>
    </w:p>
    <w:p w14:paraId="3CD54BFF" w14:textId="77777777" w:rsidR="009576BA" w:rsidRDefault="009576BA">
      <w:pPr>
        <w:rPr>
          <w:i/>
          <w:u w:val="single"/>
        </w:rPr>
      </w:pPr>
    </w:p>
    <w:tbl>
      <w:tblPr>
        <w:tblStyle w:val="a0"/>
        <w:tblW w:w="6237" w:type="dxa"/>
        <w:tblInd w:w="2055" w:type="dxa"/>
        <w:tblLayout w:type="fixed"/>
        <w:tblLook w:val="0400" w:firstRow="0" w:lastRow="0" w:firstColumn="0" w:lastColumn="0" w:noHBand="0" w:noVBand="1"/>
      </w:tblPr>
      <w:tblGrid>
        <w:gridCol w:w="6237"/>
      </w:tblGrid>
      <w:tr w:rsidR="009576BA" w14:paraId="3F6A6972" w14:textId="77777777">
        <w:tc>
          <w:tcPr>
            <w:tcW w:w="6237" w:type="dxa"/>
            <w:shd w:val="clear" w:color="auto" w:fill="CCCCCC"/>
          </w:tcPr>
          <w:p w14:paraId="5DD13EFD" w14:textId="77777777" w:rsidR="009576BA" w:rsidRDefault="006D753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jc w:val="center"/>
              <w:rPr>
                <w:rFonts w:ascii="Cambria" w:eastAsia="Cambria" w:hAnsi="Cambria" w:cs="Cambria"/>
                <w:b/>
                <w:color w:val="243F61"/>
              </w:rPr>
            </w:pPr>
            <w:r>
              <w:rPr>
                <w:rFonts w:ascii="Cambria" w:eastAsia="Cambria" w:hAnsi="Cambria" w:cs="Cambria"/>
                <w:b/>
                <w:i/>
                <w:color w:val="243F61"/>
              </w:rPr>
              <w:t>“</w:t>
            </w:r>
            <w:proofErr w:type="gramStart"/>
            <w:r>
              <w:rPr>
                <w:rFonts w:ascii="Cambria" w:eastAsia="Cambria" w:hAnsi="Cambria" w:cs="Cambria"/>
                <w:b/>
                <w:i/>
                <w:color w:val="243F61"/>
              </w:rPr>
              <w:t>Concetti  generali</w:t>
            </w:r>
            <w:proofErr w:type="gramEnd"/>
            <w:r>
              <w:rPr>
                <w:rFonts w:ascii="Cambria" w:eastAsia="Cambria" w:hAnsi="Cambria" w:cs="Cambria"/>
                <w:b/>
                <w:i/>
                <w:color w:val="243F61"/>
              </w:rPr>
              <w:t>”</w:t>
            </w:r>
          </w:p>
        </w:tc>
      </w:tr>
    </w:tbl>
    <w:p w14:paraId="705C05B7" w14:textId="77777777" w:rsidR="009576BA" w:rsidRDefault="009576BA">
      <w:pPr>
        <w:rPr>
          <w:rFonts w:ascii="Arial" w:eastAsia="Arial" w:hAnsi="Arial" w:cs="Arial"/>
          <w:color w:val="000000"/>
        </w:rPr>
      </w:pPr>
    </w:p>
    <w:p w14:paraId="15542C61" w14:textId="77777777" w:rsidR="009576BA" w:rsidRDefault="006D753E">
      <w:pPr>
        <w:rPr>
          <w:rFonts w:ascii="Arimo" w:eastAsia="Arimo" w:hAnsi="Arimo" w:cs="Arimo"/>
          <w:sz w:val="20"/>
          <w:szCs w:val="20"/>
        </w:rPr>
      </w:pPr>
      <w:r>
        <w:t>11.   Per effettuare una corretta valutazione dei rischi occorre prima di tutto identificare:</w:t>
      </w:r>
    </w:p>
    <w:p w14:paraId="5937321E" w14:textId="77777777" w:rsidR="009576BA" w:rsidRDefault="006D753E">
      <w:r>
        <w:t xml:space="preserve">a </w:t>
      </w:r>
      <w:r>
        <w:t></w:t>
      </w:r>
      <w:r>
        <w:tab/>
        <w:t>I pericoli;</w:t>
      </w:r>
    </w:p>
    <w:p w14:paraId="358AA189" w14:textId="77777777" w:rsidR="009576BA" w:rsidRDefault="006D753E">
      <w:r>
        <w:t xml:space="preserve">b </w:t>
      </w:r>
      <w:r>
        <w:t></w:t>
      </w:r>
      <w:r>
        <w:tab/>
        <w:t>Le misure di prevenzione;</w:t>
      </w:r>
    </w:p>
    <w:p w14:paraId="2263C92E" w14:textId="77777777" w:rsidR="009576BA" w:rsidRDefault="006D753E">
      <w:r>
        <w:t xml:space="preserve">c </w:t>
      </w:r>
      <w:r>
        <w:t></w:t>
      </w:r>
      <w:r>
        <w:tab/>
        <w:t>Le persone esposte;</w:t>
      </w:r>
    </w:p>
    <w:p w14:paraId="6929BD54" w14:textId="77777777" w:rsidR="009576BA" w:rsidRDefault="006D753E">
      <w:r>
        <w:t xml:space="preserve">d </w:t>
      </w:r>
      <w:r>
        <w:t></w:t>
      </w:r>
      <w:r>
        <w:tab/>
        <w:t>I possibili danni.</w:t>
      </w:r>
    </w:p>
    <w:p w14:paraId="015134A2" w14:textId="77777777" w:rsidR="009576BA" w:rsidRDefault="009576BA"/>
    <w:p w14:paraId="235CDAA8" w14:textId="77777777" w:rsidR="009576BA" w:rsidRDefault="006D753E">
      <w:r>
        <w:t>12.   Il Rischio sul luogo di lavoro è:</w:t>
      </w:r>
    </w:p>
    <w:p w14:paraId="3C3D3487" w14:textId="77777777" w:rsidR="009576BA" w:rsidRDefault="006D753E">
      <w:r>
        <w:t xml:space="preserve">a </w:t>
      </w:r>
      <w:r>
        <w:t></w:t>
      </w:r>
      <w:r>
        <w:tab/>
        <w:t>una combinazione di prob</w:t>
      </w:r>
      <w:r>
        <w:t>abilità e gravità circa la possibilità che si verifichino danni e/o lesioni;</w:t>
      </w:r>
    </w:p>
    <w:p w14:paraId="1314E7B0" w14:textId="77777777" w:rsidR="009576BA" w:rsidRDefault="006D753E">
      <w:r>
        <w:t xml:space="preserve">b </w:t>
      </w:r>
      <w:r>
        <w:t></w:t>
      </w:r>
      <w:r>
        <w:tab/>
        <w:t>un fattore soggettivo del lavoro proprio e altrui;</w:t>
      </w:r>
    </w:p>
    <w:p w14:paraId="2409156B" w14:textId="77777777" w:rsidR="009576BA" w:rsidRDefault="006D753E">
      <w:r>
        <w:t xml:space="preserve">c </w:t>
      </w:r>
      <w:r>
        <w:t></w:t>
      </w:r>
      <w:r>
        <w:tab/>
        <w:t>un comportamento pericoloso del lavoratore;</w:t>
      </w:r>
    </w:p>
    <w:p w14:paraId="0B87727B" w14:textId="77777777" w:rsidR="009576BA" w:rsidRDefault="006D753E">
      <w:r>
        <w:lastRenderedPageBreak/>
        <w:t xml:space="preserve">d </w:t>
      </w:r>
      <w:r>
        <w:t>      una componente non riducibile insita in qualsiasi lavoro;</w:t>
      </w:r>
    </w:p>
    <w:p w14:paraId="663F8C88" w14:textId="77777777" w:rsidR="009576BA" w:rsidRDefault="006D753E">
      <w:r>
        <w:t>13.    La</w:t>
      </w:r>
      <w:r>
        <w:t xml:space="preserve"> prevenzione primaria si prefigge:</w:t>
      </w:r>
    </w:p>
    <w:p w14:paraId="2EFF31EC" w14:textId="77777777" w:rsidR="009576BA" w:rsidRDefault="006D753E">
      <w:r>
        <w:t xml:space="preserve">a </w:t>
      </w:r>
      <w:r>
        <w:t></w:t>
      </w:r>
      <w:r>
        <w:tab/>
        <w:t>l’individuazione dei fattori di rischio di infortuni o di malattie;</w:t>
      </w:r>
    </w:p>
    <w:p w14:paraId="0F2AEF86" w14:textId="77777777" w:rsidR="009576BA" w:rsidRDefault="006D753E">
      <w:r>
        <w:t xml:space="preserve">b </w:t>
      </w:r>
      <w:r>
        <w:t></w:t>
      </w:r>
      <w:r>
        <w:tab/>
        <w:t>l’eliminazione dei fattori di rischio di infortuni o di malattie;</w:t>
      </w:r>
    </w:p>
    <w:p w14:paraId="7D339169" w14:textId="77777777" w:rsidR="009576BA" w:rsidRDefault="006D753E">
      <w:r>
        <w:t xml:space="preserve">c </w:t>
      </w:r>
      <w:r>
        <w:t></w:t>
      </w:r>
      <w:r>
        <w:tab/>
        <w:t>l’individuazione precoce della malattia al fine di impedirne la manifestazi</w:t>
      </w:r>
      <w:r>
        <w:t>one clinica;</w:t>
      </w:r>
    </w:p>
    <w:p w14:paraId="3E5E7004" w14:textId="77777777" w:rsidR="009576BA" w:rsidRDefault="006D753E">
      <w:r>
        <w:t xml:space="preserve">d </w:t>
      </w:r>
      <w:r>
        <w:t></w:t>
      </w:r>
      <w:r>
        <w:tab/>
        <w:t>la diagnosi e la cura tempestiva della malattia.</w:t>
      </w:r>
    </w:p>
    <w:p w14:paraId="47FC217E" w14:textId="77777777" w:rsidR="009576BA" w:rsidRDefault="009576BA"/>
    <w:p w14:paraId="2E9DC906" w14:textId="77777777" w:rsidR="009576BA" w:rsidRDefault="006D753E">
      <w:r>
        <w:t>14.    La prevenzione viene attuata dal datore di lavoro:</w:t>
      </w:r>
    </w:p>
    <w:p w14:paraId="7635B462" w14:textId="77777777" w:rsidR="009576BA" w:rsidRDefault="006D753E">
      <w:r>
        <w:t xml:space="preserve">a </w:t>
      </w:r>
      <w:r>
        <w:t></w:t>
      </w:r>
      <w:r>
        <w:tab/>
        <w:t>arbitrariamente;</w:t>
      </w:r>
    </w:p>
    <w:p w14:paraId="0555FF34" w14:textId="77777777" w:rsidR="009576BA" w:rsidRDefault="006D753E">
      <w:r>
        <w:t xml:space="preserve">b </w:t>
      </w:r>
      <w:r>
        <w:t></w:t>
      </w:r>
      <w:r>
        <w:tab/>
        <w:t>nel rispetto della normativa vigente in materia di sicurezza;</w:t>
      </w:r>
    </w:p>
    <w:p w14:paraId="4F2C1B12" w14:textId="77777777" w:rsidR="009576BA" w:rsidRDefault="006D753E">
      <w:r>
        <w:t xml:space="preserve">c </w:t>
      </w:r>
      <w:r>
        <w:t></w:t>
      </w:r>
      <w:r>
        <w:tab/>
        <w:t>dopo aver ascoltato il lavoratore;</w:t>
      </w:r>
    </w:p>
    <w:p w14:paraId="6A176FAE" w14:textId="77777777" w:rsidR="009576BA" w:rsidRDefault="006D753E">
      <w:r>
        <w:t xml:space="preserve">d </w:t>
      </w:r>
      <w:r>
        <w:t></w:t>
      </w:r>
      <w:r>
        <w:tab/>
        <w:t>d</w:t>
      </w:r>
      <w:r>
        <w:t>opo aver ascoltato il medico competente.</w:t>
      </w:r>
    </w:p>
    <w:p w14:paraId="202466DD" w14:textId="77777777" w:rsidR="009576BA" w:rsidRDefault="009576BA"/>
    <w:tbl>
      <w:tblPr>
        <w:tblStyle w:val="a1"/>
        <w:tblW w:w="6237" w:type="dxa"/>
        <w:tblInd w:w="2055" w:type="dxa"/>
        <w:tblLayout w:type="fixed"/>
        <w:tblLook w:val="0400" w:firstRow="0" w:lastRow="0" w:firstColumn="0" w:lastColumn="0" w:noHBand="0" w:noVBand="1"/>
      </w:tblPr>
      <w:tblGrid>
        <w:gridCol w:w="6237"/>
      </w:tblGrid>
      <w:tr w:rsidR="009576BA" w14:paraId="02C1B373" w14:textId="77777777">
        <w:tc>
          <w:tcPr>
            <w:tcW w:w="6237" w:type="dxa"/>
            <w:shd w:val="clear" w:color="auto" w:fill="CCCCCC"/>
          </w:tcPr>
          <w:p w14:paraId="2F8B0168" w14:textId="77777777" w:rsidR="009576BA" w:rsidRDefault="006D753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jc w:val="center"/>
              <w:rPr>
                <w:rFonts w:ascii="Cambria" w:eastAsia="Cambria" w:hAnsi="Cambria" w:cs="Cambria"/>
                <w:b/>
                <w:i/>
                <w:color w:val="243F61"/>
              </w:rPr>
            </w:pPr>
            <w:r>
              <w:rPr>
                <w:rFonts w:ascii="Cambria" w:eastAsia="Cambria" w:hAnsi="Cambria" w:cs="Cambria"/>
                <w:b/>
                <w:i/>
                <w:color w:val="243F61"/>
              </w:rPr>
              <w:t>“Dispositivi di protezione individuale”</w:t>
            </w:r>
          </w:p>
        </w:tc>
      </w:tr>
    </w:tbl>
    <w:p w14:paraId="5C0DECE3" w14:textId="77777777" w:rsidR="009576BA" w:rsidRDefault="009576BA">
      <w:pPr>
        <w:rPr>
          <w:rFonts w:ascii="Arial" w:eastAsia="Arial" w:hAnsi="Arial" w:cs="Arial"/>
          <w:color w:val="000000"/>
        </w:rPr>
      </w:pPr>
    </w:p>
    <w:p w14:paraId="1D459D75" w14:textId="77777777" w:rsidR="009576BA" w:rsidRDefault="006D753E">
      <w:pPr>
        <w:rPr>
          <w:rFonts w:ascii="Arimo" w:eastAsia="Arimo" w:hAnsi="Arimo" w:cs="Arimo"/>
          <w:sz w:val="20"/>
          <w:szCs w:val="20"/>
        </w:rPr>
      </w:pPr>
      <w:r>
        <w:t>15. L’uso dei dispositivi di protezione individuale da parte dei lavoratori è obbligatorio:</w:t>
      </w:r>
    </w:p>
    <w:p w14:paraId="12B64595" w14:textId="77777777" w:rsidR="009576BA" w:rsidRDefault="006D753E">
      <w:r>
        <w:t xml:space="preserve">a </w:t>
      </w:r>
      <w:r>
        <w:t></w:t>
      </w:r>
      <w:r>
        <w:tab/>
        <w:t xml:space="preserve">quando è previsto nel documento di valutazione dei rischi; </w:t>
      </w:r>
    </w:p>
    <w:p w14:paraId="759821D1" w14:textId="77777777" w:rsidR="009576BA" w:rsidRDefault="006D753E">
      <w:pPr>
        <w:rPr>
          <w:i/>
          <w:u w:val="single"/>
        </w:rPr>
      </w:pPr>
      <w:r>
        <w:t xml:space="preserve">b </w:t>
      </w:r>
      <w:r>
        <w:t></w:t>
      </w:r>
      <w:r>
        <w:tab/>
        <w:t>mai;</w:t>
      </w:r>
    </w:p>
    <w:p w14:paraId="68565412" w14:textId="77777777" w:rsidR="009576BA" w:rsidRDefault="006D753E">
      <w:pPr>
        <w:rPr>
          <w:i/>
          <w:u w:val="single"/>
        </w:rPr>
      </w:pPr>
      <w:r>
        <w:t xml:space="preserve">c </w:t>
      </w:r>
      <w:r>
        <w:t></w:t>
      </w:r>
      <w:r>
        <w:tab/>
        <w:t>quando previsto dal capo reparto;</w:t>
      </w:r>
    </w:p>
    <w:p w14:paraId="52E42E33" w14:textId="77777777" w:rsidR="009576BA" w:rsidRDefault="006D753E">
      <w:r>
        <w:t xml:space="preserve">d </w:t>
      </w:r>
      <w:r>
        <w:t></w:t>
      </w:r>
      <w:r>
        <w:tab/>
        <w:t>in presenza di rischi mortali.</w:t>
      </w:r>
    </w:p>
    <w:p w14:paraId="16CD3771" w14:textId="77777777" w:rsidR="009576BA" w:rsidRDefault="009576BA"/>
    <w:p w14:paraId="59D4A684" w14:textId="77777777" w:rsidR="009576BA" w:rsidRDefault="006D753E">
      <w:r>
        <w:t>16. I dispositivi</w:t>
      </w:r>
      <w:r>
        <w:t xml:space="preserve"> di protezione individuale possono sostituire le protezioni collettive:</w:t>
      </w:r>
    </w:p>
    <w:p w14:paraId="4E050632" w14:textId="77777777" w:rsidR="009576BA" w:rsidRDefault="006D753E">
      <w:r>
        <w:t xml:space="preserve">a </w:t>
      </w:r>
      <w:r>
        <w:t></w:t>
      </w:r>
      <w:r>
        <w:tab/>
        <w:t>quando le protezioni collettive sono irrealizzabili;</w:t>
      </w:r>
    </w:p>
    <w:p w14:paraId="31CB89C0" w14:textId="77777777" w:rsidR="009576BA" w:rsidRDefault="006D753E">
      <w:pPr>
        <w:rPr>
          <w:i/>
          <w:u w:val="single"/>
        </w:rPr>
      </w:pPr>
      <w:r>
        <w:t xml:space="preserve">b </w:t>
      </w:r>
      <w:r>
        <w:t></w:t>
      </w:r>
      <w:r>
        <w:tab/>
        <w:t>mai;</w:t>
      </w:r>
    </w:p>
    <w:p w14:paraId="68705F91" w14:textId="77777777" w:rsidR="009576BA" w:rsidRDefault="006D753E">
      <w:pPr>
        <w:rPr>
          <w:i/>
          <w:u w:val="single"/>
        </w:rPr>
      </w:pPr>
      <w:r>
        <w:t xml:space="preserve">c </w:t>
      </w:r>
      <w:r>
        <w:t></w:t>
      </w:r>
      <w:r>
        <w:tab/>
        <w:t>sempre;</w:t>
      </w:r>
    </w:p>
    <w:p w14:paraId="3A0F2F31" w14:textId="77777777" w:rsidR="009576BA" w:rsidRDefault="006D753E">
      <w:r>
        <w:t xml:space="preserve">d </w:t>
      </w:r>
      <w:r>
        <w:t></w:t>
      </w:r>
      <w:r>
        <w:tab/>
      </w:r>
      <w:r>
        <w:t>se richiesto dal lavoratore esposto al rischio/ quando le protezioni collettive non sono funzionanti</w:t>
      </w:r>
    </w:p>
    <w:p w14:paraId="73924BC1" w14:textId="77777777" w:rsidR="009576BA" w:rsidRDefault="009576BA"/>
    <w:p w14:paraId="4E712CF7" w14:textId="77777777" w:rsidR="009576BA" w:rsidRDefault="006D753E">
      <w:r>
        <w:t>17. La cura e manutenzione dei dispositivi di protezione individuale:</w:t>
      </w:r>
    </w:p>
    <w:p w14:paraId="66D6D153" w14:textId="77777777" w:rsidR="009576BA" w:rsidRDefault="006D753E">
      <w:r>
        <w:t xml:space="preserve">a </w:t>
      </w:r>
      <w:r>
        <w:t></w:t>
      </w:r>
      <w:r>
        <w:tab/>
        <w:t xml:space="preserve">sono compiti del lavoratore; </w:t>
      </w:r>
    </w:p>
    <w:p w14:paraId="5A2955EF" w14:textId="77777777" w:rsidR="009576BA" w:rsidRDefault="006D753E">
      <w:pPr>
        <w:rPr>
          <w:i/>
          <w:u w:val="single"/>
        </w:rPr>
      </w:pPr>
      <w:r>
        <w:t xml:space="preserve">b </w:t>
      </w:r>
      <w:r>
        <w:t>       sono compiti del Datore di Lavoro;</w:t>
      </w:r>
    </w:p>
    <w:p w14:paraId="7ED2AA88" w14:textId="77777777" w:rsidR="009576BA" w:rsidRDefault="006D753E">
      <w:pPr>
        <w:rPr>
          <w:i/>
          <w:u w:val="single"/>
        </w:rPr>
      </w:pPr>
      <w:r>
        <w:t xml:space="preserve">c </w:t>
      </w:r>
      <w:r>
        <w:t></w:t>
      </w:r>
      <w:r>
        <w:tab/>
        <w:t>non sono mai necessarie in quanto si devono sostituire i dispositivi dopo ogni utilizzo;</w:t>
      </w:r>
    </w:p>
    <w:p w14:paraId="72E51525" w14:textId="77777777" w:rsidR="009576BA" w:rsidRDefault="006D753E">
      <w:r>
        <w:lastRenderedPageBreak/>
        <w:t xml:space="preserve">d </w:t>
      </w:r>
      <w:r>
        <w:t></w:t>
      </w:r>
      <w:r>
        <w:tab/>
        <w:t>sono delegate a personale specializzato.</w:t>
      </w:r>
    </w:p>
    <w:p w14:paraId="59692274" w14:textId="77777777" w:rsidR="009576BA" w:rsidRDefault="006D753E">
      <w:r>
        <w:t xml:space="preserve">18. In caso di usura o </w:t>
      </w:r>
      <w:proofErr w:type="gramStart"/>
      <w:r>
        <w:t>rottura  dei</w:t>
      </w:r>
      <w:proofErr w:type="gramEnd"/>
      <w:r>
        <w:t xml:space="preserve"> D.P.I. occorre :</w:t>
      </w:r>
    </w:p>
    <w:p w14:paraId="315B9947" w14:textId="77777777" w:rsidR="009576BA" w:rsidRDefault="006D753E">
      <w:r>
        <w:t xml:space="preserve">a </w:t>
      </w:r>
      <w:r>
        <w:t></w:t>
      </w:r>
      <w:r>
        <w:tab/>
        <w:t>segnalare immedi</w:t>
      </w:r>
      <w:r>
        <w:t xml:space="preserve">atamente </w:t>
      </w:r>
      <w:proofErr w:type="gramStart"/>
      <w:r>
        <w:t>la datore</w:t>
      </w:r>
      <w:proofErr w:type="gramEnd"/>
      <w:r>
        <w:t xml:space="preserve"> di lavoro o suo preposto l’inefficacia del D.P.I. ed astenersi dal compiere qualsiasi attività che ne impone l’obbligo di utilizzazione;</w:t>
      </w:r>
    </w:p>
    <w:p w14:paraId="22140A2B" w14:textId="77777777" w:rsidR="009576BA" w:rsidRDefault="006D753E">
      <w:pPr>
        <w:rPr>
          <w:i/>
          <w:u w:val="single"/>
        </w:rPr>
      </w:pPr>
      <w:r>
        <w:t xml:space="preserve">b </w:t>
      </w:r>
      <w:r>
        <w:t xml:space="preserve">       terminare il lavoro e riporre il D.P.I. nell’apposito luogo di </w:t>
      </w:r>
      <w:proofErr w:type="gramStart"/>
      <w:r>
        <w:t>custodia ;</w:t>
      </w:r>
      <w:proofErr w:type="gramEnd"/>
    </w:p>
    <w:p w14:paraId="75D6D122" w14:textId="77777777" w:rsidR="009576BA" w:rsidRDefault="006D753E">
      <w:r>
        <w:t xml:space="preserve">c </w:t>
      </w:r>
      <w:r>
        <w:t></w:t>
      </w:r>
      <w:r>
        <w:tab/>
        <w:t>omettere l’u</w:t>
      </w:r>
      <w:r>
        <w:t xml:space="preserve">tilizzo </w:t>
      </w:r>
      <w:proofErr w:type="gramStart"/>
      <w:r>
        <w:t>del  D.P.I.</w:t>
      </w:r>
      <w:proofErr w:type="gramEnd"/>
      <w:r>
        <w:t xml:space="preserve"> ;</w:t>
      </w:r>
    </w:p>
    <w:p w14:paraId="4D220A6C" w14:textId="77777777" w:rsidR="009576BA" w:rsidRDefault="006D753E">
      <w:r>
        <w:t xml:space="preserve">d </w:t>
      </w:r>
      <w:r>
        <w:t></w:t>
      </w:r>
      <w:r>
        <w:tab/>
        <w:t xml:space="preserve">sostituire il D.P.I. con altro scelto arbitrariamente dal lavoratore; </w:t>
      </w:r>
    </w:p>
    <w:p w14:paraId="2DF6C1DA" w14:textId="77777777" w:rsidR="009576BA" w:rsidRDefault="009576BA"/>
    <w:p w14:paraId="6E77A242" w14:textId="77777777" w:rsidR="009576BA" w:rsidRDefault="006D753E">
      <w:r>
        <w:t xml:space="preserve">19. Il lavoratore deve utilizzare </w:t>
      </w:r>
      <w:proofErr w:type="gramStart"/>
      <w:r>
        <w:t>i  D.P.I.</w:t>
      </w:r>
      <w:proofErr w:type="gramEnd"/>
      <w:r>
        <w:t xml:space="preserve"> :</w:t>
      </w:r>
    </w:p>
    <w:p w14:paraId="7E98A48D" w14:textId="77777777" w:rsidR="009576BA" w:rsidRDefault="006D753E">
      <w:r>
        <w:t xml:space="preserve">a </w:t>
      </w:r>
      <w:r>
        <w:t></w:t>
      </w:r>
      <w:r>
        <w:tab/>
        <w:t xml:space="preserve">a proprio piacimento; </w:t>
      </w:r>
    </w:p>
    <w:p w14:paraId="40EDA8B0" w14:textId="77777777" w:rsidR="009576BA" w:rsidRDefault="006D753E">
      <w:r>
        <w:t xml:space="preserve">b </w:t>
      </w:r>
      <w:r>
        <w:t xml:space="preserve">       nel rispetto degli obblighi imposti dal datore di lavoro; </w:t>
      </w:r>
    </w:p>
    <w:p w14:paraId="786D3E54" w14:textId="77777777" w:rsidR="009576BA" w:rsidRDefault="006D753E">
      <w:r>
        <w:t xml:space="preserve">c </w:t>
      </w:r>
      <w:r>
        <w:t></w:t>
      </w:r>
      <w:r>
        <w:tab/>
        <w:t xml:space="preserve">solo quando </w:t>
      </w:r>
      <w:r>
        <w:t xml:space="preserve">gli stessi sono rinvenibili in prossimità della macchina </w:t>
      </w:r>
      <w:proofErr w:type="gramStart"/>
      <w:r>
        <w:t>utilizzata ;</w:t>
      </w:r>
      <w:proofErr w:type="gramEnd"/>
      <w:r>
        <w:t xml:space="preserve"> </w:t>
      </w:r>
    </w:p>
    <w:p w14:paraId="11FD06EB" w14:textId="77777777" w:rsidR="009576BA" w:rsidRDefault="009576BA"/>
    <w:tbl>
      <w:tblPr>
        <w:tblStyle w:val="a2"/>
        <w:tblW w:w="6237" w:type="dxa"/>
        <w:tblInd w:w="2055" w:type="dxa"/>
        <w:tblLayout w:type="fixed"/>
        <w:tblLook w:val="0400" w:firstRow="0" w:lastRow="0" w:firstColumn="0" w:lastColumn="0" w:noHBand="0" w:noVBand="1"/>
      </w:tblPr>
      <w:tblGrid>
        <w:gridCol w:w="6237"/>
      </w:tblGrid>
      <w:tr w:rsidR="009576BA" w14:paraId="7F019328" w14:textId="77777777">
        <w:tc>
          <w:tcPr>
            <w:tcW w:w="6237" w:type="dxa"/>
            <w:shd w:val="clear" w:color="auto" w:fill="CCCCCC"/>
          </w:tcPr>
          <w:p w14:paraId="32FF1627" w14:textId="77777777" w:rsidR="009576BA" w:rsidRDefault="006D753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jc w:val="center"/>
              <w:rPr>
                <w:rFonts w:ascii="Cambria" w:eastAsia="Cambria" w:hAnsi="Cambria" w:cs="Cambria"/>
                <w:b/>
                <w:i/>
                <w:color w:val="243F61"/>
              </w:rPr>
            </w:pPr>
            <w:r>
              <w:rPr>
                <w:rFonts w:ascii="Cambria" w:eastAsia="Cambria" w:hAnsi="Cambria" w:cs="Cambria"/>
                <w:b/>
                <w:i/>
                <w:color w:val="243F61"/>
              </w:rPr>
              <w:t>“Segnaletica”</w:t>
            </w:r>
          </w:p>
        </w:tc>
      </w:tr>
    </w:tbl>
    <w:p w14:paraId="7A776030" w14:textId="77777777" w:rsidR="009576BA" w:rsidRDefault="009576BA">
      <w:pPr>
        <w:rPr>
          <w:rFonts w:ascii="Arial" w:eastAsia="Arial" w:hAnsi="Arial" w:cs="Arial"/>
          <w:color w:val="000000"/>
        </w:rPr>
      </w:pPr>
    </w:p>
    <w:p w14:paraId="50B1F89D" w14:textId="77777777" w:rsidR="009576BA" w:rsidRDefault="006D753E">
      <w:pPr>
        <w:rPr>
          <w:rFonts w:ascii="Arimo" w:eastAsia="Arimo" w:hAnsi="Arimo" w:cs="Arimo"/>
          <w:sz w:val="20"/>
          <w:szCs w:val="20"/>
        </w:rPr>
      </w:pPr>
      <w:r>
        <w:t>20. La segnaletica è sempre</w:t>
      </w:r>
    </w:p>
    <w:p w14:paraId="569B7D85" w14:textId="77777777" w:rsidR="009576BA" w:rsidRDefault="006D753E">
      <w:r>
        <w:t xml:space="preserve">a </w:t>
      </w:r>
      <w:r>
        <w:t></w:t>
      </w:r>
      <w:r>
        <w:tab/>
        <w:t>facoltativa;</w:t>
      </w:r>
    </w:p>
    <w:p w14:paraId="262B3308" w14:textId="77777777" w:rsidR="009576BA" w:rsidRDefault="006D753E">
      <w:pPr>
        <w:rPr>
          <w:i/>
          <w:u w:val="single"/>
        </w:rPr>
      </w:pPr>
      <w:r>
        <w:t xml:space="preserve">b </w:t>
      </w:r>
      <w:r>
        <w:t></w:t>
      </w:r>
      <w:r>
        <w:tab/>
      </w:r>
      <w:r>
        <w:t>obbligatoria solamente nelle aziende con rischio di incidente rilevante;</w:t>
      </w:r>
    </w:p>
    <w:p w14:paraId="625179F8" w14:textId="77777777" w:rsidR="009576BA" w:rsidRDefault="006D753E">
      <w:r>
        <w:t xml:space="preserve">c </w:t>
      </w:r>
      <w:r>
        <w:t></w:t>
      </w:r>
      <w:r>
        <w:tab/>
        <w:t>conforme a precise disposizioni legislative; obbligatoria in tutte le aziende;</w:t>
      </w:r>
    </w:p>
    <w:p w14:paraId="6AC1048B" w14:textId="77777777" w:rsidR="009576BA" w:rsidRDefault="006D753E">
      <w:r>
        <w:t xml:space="preserve">d </w:t>
      </w:r>
      <w:r>
        <w:t></w:t>
      </w:r>
      <w:r>
        <w:tab/>
        <w:t>obbligatoria solamente nelle aziende a rischi di incendio.</w:t>
      </w:r>
    </w:p>
    <w:p w14:paraId="09D84674" w14:textId="77777777" w:rsidR="009576BA" w:rsidRDefault="009576BA"/>
    <w:p w14:paraId="49139094" w14:textId="77777777" w:rsidR="009576BA" w:rsidRDefault="006D753E">
      <w:r>
        <w:t>21. La segnaletica comprende:</w:t>
      </w:r>
    </w:p>
    <w:p w14:paraId="0E9E5FB3" w14:textId="77777777" w:rsidR="009576BA" w:rsidRDefault="006D753E">
      <w:r>
        <w:t xml:space="preserve">a </w:t>
      </w:r>
      <w:r>
        <w:t></w:t>
      </w:r>
      <w:r>
        <w:tab/>
        <w:t>so</w:t>
      </w:r>
      <w:r>
        <w:t>lamente antincendio;</w:t>
      </w:r>
    </w:p>
    <w:p w14:paraId="6CCA1903" w14:textId="77777777" w:rsidR="009576BA" w:rsidRDefault="006D753E">
      <w:pPr>
        <w:rPr>
          <w:i/>
          <w:u w:val="single"/>
        </w:rPr>
      </w:pPr>
      <w:r>
        <w:t xml:space="preserve">b </w:t>
      </w:r>
      <w:r>
        <w:t></w:t>
      </w:r>
      <w:r>
        <w:tab/>
        <w:t>solamente divieti e antincendio;</w:t>
      </w:r>
    </w:p>
    <w:p w14:paraId="202E70C4" w14:textId="77777777" w:rsidR="009576BA" w:rsidRDefault="006D753E">
      <w:r>
        <w:t xml:space="preserve">c </w:t>
      </w:r>
      <w:r>
        <w:t></w:t>
      </w:r>
      <w:r>
        <w:tab/>
        <w:t xml:space="preserve">solamente divieti, avvertimenti e </w:t>
      </w:r>
      <w:proofErr w:type="gramStart"/>
      <w:r>
        <w:t>antincendio ;</w:t>
      </w:r>
      <w:proofErr w:type="gramEnd"/>
    </w:p>
    <w:p w14:paraId="30A8DF9A" w14:textId="77777777" w:rsidR="009576BA" w:rsidRDefault="006D753E">
      <w:r>
        <w:t xml:space="preserve">d </w:t>
      </w:r>
      <w:r>
        <w:t></w:t>
      </w:r>
      <w:r>
        <w:tab/>
        <w:t>divieti, avvertimenti, prescrizioni, salvataggio e antincendio.</w:t>
      </w:r>
    </w:p>
    <w:p w14:paraId="5996ECF6" w14:textId="77777777" w:rsidR="009576BA" w:rsidRDefault="009576BA"/>
    <w:tbl>
      <w:tblPr>
        <w:tblStyle w:val="a3"/>
        <w:tblW w:w="6237" w:type="dxa"/>
        <w:tblInd w:w="2055" w:type="dxa"/>
        <w:tblLayout w:type="fixed"/>
        <w:tblLook w:val="0400" w:firstRow="0" w:lastRow="0" w:firstColumn="0" w:lastColumn="0" w:noHBand="0" w:noVBand="1"/>
      </w:tblPr>
      <w:tblGrid>
        <w:gridCol w:w="6237"/>
      </w:tblGrid>
      <w:tr w:rsidR="009576BA" w14:paraId="380BE744" w14:textId="77777777">
        <w:tc>
          <w:tcPr>
            <w:tcW w:w="6237" w:type="dxa"/>
            <w:shd w:val="clear" w:color="auto" w:fill="CCCCCC"/>
          </w:tcPr>
          <w:p w14:paraId="0E0D874A" w14:textId="77777777" w:rsidR="009576BA" w:rsidRDefault="006D753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jc w:val="center"/>
              <w:rPr>
                <w:rFonts w:ascii="Cambria" w:eastAsia="Cambria" w:hAnsi="Cambria" w:cs="Cambria"/>
                <w:b/>
                <w:i/>
                <w:color w:val="243F61"/>
              </w:rPr>
            </w:pPr>
            <w:r>
              <w:rPr>
                <w:rFonts w:ascii="Cambria" w:eastAsia="Cambria" w:hAnsi="Cambria" w:cs="Cambria"/>
                <w:b/>
                <w:i/>
                <w:color w:val="243F61"/>
              </w:rPr>
              <w:t xml:space="preserve">“in caso di </w:t>
            </w:r>
            <w:proofErr w:type="gramStart"/>
            <w:r>
              <w:rPr>
                <w:rFonts w:ascii="Cambria" w:eastAsia="Cambria" w:hAnsi="Cambria" w:cs="Cambria"/>
                <w:b/>
                <w:i/>
                <w:color w:val="243F61"/>
              </w:rPr>
              <w:t>emergenza ”</w:t>
            </w:r>
            <w:proofErr w:type="gramEnd"/>
          </w:p>
        </w:tc>
      </w:tr>
    </w:tbl>
    <w:p w14:paraId="3BB3FD2F" w14:textId="77777777" w:rsidR="009576BA" w:rsidRDefault="009576BA"/>
    <w:p w14:paraId="0304D9FB" w14:textId="77777777" w:rsidR="009576BA" w:rsidRDefault="006D753E">
      <w:r>
        <w:t>22. in caso di incendio il lavoratore deve:</w:t>
      </w:r>
    </w:p>
    <w:p w14:paraId="6C2B26DB" w14:textId="77777777" w:rsidR="009576BA" w:rsidRDefault="006D753E">
      <w:r>
        <w:t xml:space="preserve">a </w:t>
      </w:r>
      <w:r>
        <w:t></w:t>
      </w:r>
      <w:r>
        <w:tab/>
      </w:r>
      <w:r>
        <w:t>adottare le misure di sicurezza che reputa idonee ad eliminare il pericolo;</w:t>
      </w:r>
    </w:p>
    <w:p w14:paraId="4E7E9400" w14:textId="77777777" w:rsidR="009576BA" w:rsidRDefault="006D753E">
      <w:pPr>
        <w:rPr>
          <w:i/>
          <w:u w:val="single"/>
        </w:rPr>
      </w:pPr>
      <w:r>
        <w:t xml:space="preserve">b </w:t>
      </w:r>
      <w:r>
        <w:t></w:t>
      </w:r>
      <w:r>
        <w:tab/>
        <w:t>abbandonare il posto di lavoro;</w:t>
      </w:r>
    </w:p>
    <w:p w14:paraId="690098E4" w14:textId="77777777" w:rsidR="009576BA" w:rsidRDefault="006D753E">
      <w:r>
        <w:lastRenderedPageBreak/>
        <w:t xml:space="preserve">c </w:t>
      </w:r>
      <w:r>
        <w:t></w:t>
      </w:r>
      <w:r>
        <w:tab/>
      </w:r>
      <w:r>
        <w:t xml:space="preserve">dare immediatamente l’allarme avvertendo gli addetti al soccorso di emergenza, i preposti, la direzione e eventualmente i </w:t>
      </w:r>
      <w:proofErr w:type="gramStart"/>
      <w:r>
        <w:t>VV.FF. ;</w:t>
      </w:r>
      <w:proofErr w:type="gramEnd"/>
    </w:p>
    <w:p w14:paraId="56F65B50" w14:textId="77777777" w:rsidR="009576BA" w:rsidRDefault="006D753E">
      <w:r>
        <w:t xml:space="preserve">d </w:t>
      </w:r>
      <w:r>
        <w:t></w:t>
      </w:r>
      <w:r>
        <w:tab/>
        <w:t xml:space="preserve">deve continuare a prestare il proprio lavoro;   </w:t>
      </w:r>
    </w:p>
    <w:p w14:paraId="4419E8E6" w14:textId="77777777" w:rsidR="009576BA" w:rsidRDefault="009576BA"/>
    <w:p w14:paraId="31089B6B" w14:textId="77777777" w:rsidR="009576BA" w:rsidRDefault="006D753E">
      <w:r>
        <w:t xml:space="preserve">23. in caso di </w:t>
      </w:r>
      <w:proofErr w:type="gramStart"/>
      <w:r>
        <w:t>malore  lavoratore</w:t>
      </w:r>
      <w:proofErr w:type="gramEnd"/>
      <w:r>
        <w:t xml:space="preserve"> deve:</w:t>
      </w:r>
    </w:p>
    <w:p w14:paraId="323F25DF" w14:textId="77777777" w:rsidR="009576BA" w:rsidRDefault="006D753E">
      <w:r>
        <w:t xml:space="preserve">a </w:t>
      </w:r>
      <w:r>
        <w:t></w:t>
      </w:r>
      <w:r>
        <w:tab/>
        <w:t>intervenire sempre e comunq</w:t>
      </w:r>
      <w:r>
        <w:t>ue sull’infortunato;</w:t>
      </w:r>
    </w:p>
    <w:p w14:paraId="3B9CB939" w14:textId="77777777" w:rsidR="009576BA" w:rsidRDefault="006D753E">
      <w:pPr>
        <w:rPr>
          <w:i/>
          <w:u w:val="single"/>
        </w:rPr>
      </w:pPr>
      <w:r>
        <w:t xml:space="preserve">b </w:t>
      </w:r>
      <w:r>
        <w:t></w:t>
      </w:r>
      <w:r>
        <w:tab/>
        <w:t>deve abbandonare il posto di lavoro;</w:t>
      </w:r>
    </w:p>
    <w:p w14:paraId="067A980D" w14:textId="77777777" w:rsidR="009576BA" w:rsidRDefault="006D753E">
      <w:r>
        <w:t xml:space="preserve">c </w:t>
      </w:r>
      <w:r>
        <w:t></w:t>
      </w:r>
      <w:r>
        <w:tab/>
        <w:t xml:space="preserve">avvisare </w:t>
      </w:r>
      <w:proofErr w:type="gramStart"/>
      <w:r>
        <w:t>immediatamente  gli</w:t>
      </w:r>
      <w:proofErr w:type="gramEnd"/>
      <w:r>
        <w:t xml:space="preserve"> addetti al primo soccorso ;</w:t>
      </w:r>
    </w:p>
    <w:p w14:paraId="2827E41F" w14:textId="77777777" w:rsidR="009576BA" w:rsidRDefault="006D753E">
      <w:r>
        <w:t xml:space="preserve">d </w:t>
      </w:r>
      <w:r>
        <w:t></w:t>
      </w:r>
      <w:r>
        <w:tab/>
        <w:t xml:space="preserve">avvisare il medico competente;   </w:t>
      </w:r>
    </w:p>
    <w:p w14:paraId="1D6731FC" w14:textId="77777777" w:rsidR="009576BA" w:rsidRDefault="009576BA"/>
    <w:p w14:paraId="1AF55748" w14:textId="77777777" w:rsidR="009576BA" w:rsidRDefault="006D753E">
      <w:r>
        <w:t xml:space="preserve">24. in caso di terremoto </w:t>
      </w:r>
      <w:proofErr w:type="gramStart"/>
      <w:r>
        <w:t>il  lavoratore</w:t>
      </w:r>
      <w:proofErr w:type="gramEnd"/>
      <w:r>
        <w:t xml:space="preserve"> deve:</w:t>
      </w:r>
    </w:p>
    <w:p w14:paraId="51222A9D" w14:textId="77777777" w:rsidR="009576BA" w:rsidRDefault="006D753E">
      <w:r>
        <w:t xml:space="preserve">a </w:t>
      </w:r>
      <w:r>
        <w:t></w:t>
      </w:r>
      <w:r>
        <w:tab/>
        <w:t xml:space="preserve">immediatamente abbandonare </w:t>
      </w:r>
      <w:proofErr w:type="gramStart"/>
      <w:r>
        <w:t>l’edificio ;</w:t>
      </w:r>
      <w:proofErr w:type="gramEnd"/>
    </w:p>
    <w:p w14:paraId="26C9B17D" w14:textId="77777777" w:rsidR="009576BA" w:rsidRDefault="006D753E">
      <w:pPr>
        <w:rPr>
          <w:i/>
          <w:u w:val="single"/>
        </w:rPr>
      </w:pPr>
      <w:r>
        <w:t xml:space="preserve">b </w:t>
      </w:r>
      <w:r>
        <w:t></w:t>
      </w:r>
      <w:r>
        <w:tab/>
      </w:r>
      <w:r>
        <w:t xml:space="preserve">ripararsi sotto l’architrave o i </w:t>
      </w:r>
      <w:proofErr w:type="gramStart"/>
      <w:r>
        <w:t>banchi  ed</w:t>
      </w:r>
      <w:proofErr w:type="gramEnd"/>
      <w:r>
        <w:t xml:space="preserve"> allontanarsi delle finestre ;</w:t>
      </w:r>
    </w:p>
    <w:p w14:paraId="22AAC3D5" w14:textId="77777777" w:rsidR="009576BA" w:rsidRDefault="006D753E">
      <w:r>
        <w:t xml:space="preserve">c </w:t>
      </w:r>
      <w:r>
        <w:t></w:t>
      </w:r>
      <w:r>
        <w:tab/>
        <w:t>suonare l’allarme d’emergenza;</w:t>
      </w:r>
    </w:p>
    <w:p w14:paraId="0C27776E" w14:textId="77777777" w:rsidR="009576BA" w:rsidRDefault="009576BA"/>
    <w:p w14:paraId="611D8183" w14:textId="77777777" w:rsidR="009576BA" w:rsidRDefault="006D753E">
      <w:r>
        <w:t xml:space="preserve">25. dopo </w:t>
      </w:r>
      <w:proofErr w:type="gramStart"/>
      <w:r>
        <w:t>il  terremoto</w:t>
      </w:r>
      <w:proofErr w:type="gramEnd"/>
      <w:r>
        <w:t xml:space="preserve"> il  lavoratore deve:</w:t>
      </w:r>
    </w:p>
    <w:p w14:paraId="43FE7487" w14:textId="77777777" w:rsidR="009576BA" w:rsidRDefault="006D753E">
      <w:r>
        <w:t xml:space="preserve">a </w:t>
      </w:r>
      <w:r>
        <w:t></w:t>
      </w:r>
      <w:r>
        <w:tab/>
        <w:t xml:space="preserve">all’ordine di evacuazione abbandonare l’edifico rispettando il piano di </w:t>
      </w:r>
      <w:proofErr w:type="gramStart"/>
      <w:r>
        <w:t>evacuazione ;</w:t>
      </w:r>
      <w:proofErr w:type="gramEnd"/>
    </w:p>
    <w:p w14:paraId="13C93523" w14:textId="77777777" w:rsidR="009576BA" w:rsidRDefault="006D753E">
      <w:r>
        <w:t xml:space="preserve">b </w:t>
      </w:r>
      <w:r>
        <w:t></w:t>
      </w:r>
      <w:r>
        <w:tab/>
        <w:t>uscire d</w:t>
      </w:r>
      <w:r>
        <w:t xml:space="preserve">a soli dall’edifico e raggiungere i punti di raccolta; </w:t>
      </w:r>
    </w:p>
    <w:p w14:paraId="29084E3E" w14:textId="77777777" w:rsidR="009576BA" w:rsidRDefault="006D753E">
      <w:r>
        <w:t xml:space="preserve">c </w:t>
      </w:r>
      <w:r>
        <w:t></w:t>
      </w:r>
      <w:r>
        <w:tab/>
        <w:t xml:space="preserve">contattare i propri famigliari e parenti per </w:t>
      </w:r>
      <w:proofErr w:type="gramStart"/>
      <w:r>
        <w:t>rassicurali ;</w:t>
      </w:r>
      <w:proofErr w:type="gramEnd"/>
    </w:p>
    <w:p w14:paraId="3EAE61C9" w14:textId="77777777" w:rsidR="009576BA" w:rsidRDefault="009576BA"/>
    <w:p w14:paraId="42EA3DE0" w14:textId="77777777" w:rsidR="009576BA" w:rsidRDefault="009576BA"/>
    <w:p w14:paraId="2F549CC2" w14:textId="77777777" w:rsidR="009576BA" w:rsidRDefault="009576BA"/>
    <w:p w14:paraId="5C0E84E8" w14:textId="77777777" w:rsidR="009576BA" w:rsidRDefault="006D75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corsista</w:t>
      </w:r>
    </w:p>
    <w:p w14:paraId="340DAE98" w14:textId="77777777" w:rsidR="009576BA" w:rsidRDefault="009576BA"/>
    <w:p w14:paraId="0BEFCFCB" w14:textId="77777777" w:rsidR="009576BA" w:rsidRDefault="006D75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dell’esperto convalida esercitazione</w:t>
      </w:r>
    </w:p>
    <w:p w14:paraId="0A0358AB" w14:textId="77777777" w:rsidR="009576BA" w:rsidRDefault="006D753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>_________________________________</w:t>
      </w:r>
    </w:p>
    <w:p w14:paraId="3D6D5B42" w14:textId="77777777" w:rsidR="009576BA" w:rsidRDefault="009576BA"/>
    <w:p w14:paraId="2752C33A" w14:textId="77777777" w:rsidR="009576BA" w:rsidRDefault="009576BA"/>
    <w:p w14:paraId="2D185027" w14:textId="77777777" w:rsidR="009576BA" w:rsidRDefault="009576BA"/>
    <w:p w14:paraId="18C7B7F8" w14:textId="77777777" w:rsidR="009576BA" w:rsidRDefault="009576BA"/>
    <w:p w14:paraId="40E969BA" w14:textId="77777777" w:rsidR="009576BA" w:rsidRDefault="009576BA"/>
    <w:p w14:paraId="5589ED18" w14:textId="77777777" w:rsidR="009576BA" w:rsidRDefault="006D753E">
      <w:pPr>
        <w:pStyle w:val="Titolo4"/>
        <w:jc w:val="center"/>
      </w:pPr>
      <w:r>
        <w:rPr>
          <w:b/>
        </w:rPr>
        <w:lastRenderedPageBreak/>
        <w:t xml:space="preserve">Questionario </w:t>
      </w:r>
    </w:p>
    <w:p w14:paraId="27599A78" w14:textId="77777777" w:rsidR="009576BA" w:rsidRDefault="009576BA"/>
    <w:p w14:paraId="3387C4E3" w14:textId="77777777" w:rsidR="009576BA" w:rsidRDefault="006D753E">
      <w:pPr>
        <w:pStyle w:val="Titolo4"/>
      </w:pPr>
      <w:r>
        <w:rPr>
          <w:b/>
        </w:rPr>
        <w:t xml:space="preserve">a) Risposte esatte </w:t>
      </w:r>
    </w:p>
    <w:p w14:paraId="7A990364" w14:textId="77777777" w:rsidR="009576BA" w:rsidRDefault="009576BA"/>
    <w:tbl>
      <w:tblPr>
        <w:tblStyle w:val="a4"/>
        <w:tblW w:w="3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5"/>
        <w:gridCol w:w="1955"/>
      </w:tblGrid>
      <w:tr w:rsidR="009576BA" w14:paraId="7F720EA4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05BE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t xml:space="preserve">Domanda n.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31F4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t xml:space="preserve">Risposta esatta </w:t>
            </w:r>
          </w:p>
        </w:tc>
      </w:tr>
      <w:tr w:rsidR="009576BA" w14:paraId="07AD8A5F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A1D6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7D1D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</w:t>
            </w:r>
          </w:p>
        </w:tc>
      </w:tr>
      <w:tr w:rsidR="009576BA" w14:paraId="41692673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00E8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8612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</w:t>
            </w:r>
          </w:p>
        </w:tc>
      </w:tr>
      <w:tr w:rsidR="009576BA" w14:paraId="0F7ED1A3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CF4F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F91E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</w:tr>
      <w:tr w:rsidR="009576BA" w14:paraId="4EAA32D6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169C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2195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</w:t>
            </w:r>
          </w:p>
        </w:tc>
      </w:tr>
      <w:tr w:rsidR="009576BA" w14:paraId="35C6B7E3" w14:textId="77777777">
        <w:trPr>
          <w:trHeight w:val="277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102F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D01C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</w:tr>
      <w:tr w:rsidR="009576BA" w14:paraId="124E2B17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40A8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218E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</w:t>
            </w:r>
          </w:p>
        </w:tc>
      </w:tr>
      <w:tr w:rsidR="009576BA" w14:paraId="16B0EE00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D769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D0FB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</w:tr>
      <w:tr w:rsidR="009576BA" w14:paraId="5CF2E34A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2E0D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6E1B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</w:tr>
      <w:tr w:rsidR="009576BA" w14:paraId="04BF2A9A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73C8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C10F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</w:tr>
      <w:tr w:rsidR="009576BA" w14:paraId="04D03B6B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1ABB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4807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</w:t>
            </w:r>
          </w:p>
        </w:tc>
      </w:tr>
      <w:tr w:rsidR="009576BA" w14:paraId="2A685D61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298C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CA1C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</w:tr>
      <w:tr w:rsidR="009576BA" w14:paraId="34752CA6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177A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5081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</w:tr>
      <w:tr w:rsidR="009576BA" w14:paraId="610DDD85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9BB3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C8C5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</w:tr>
      <w:tr w:rsidR="009576BA" w14:paraId="78517F6F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1ABE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ECA7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</w:t>
            </w:r>
          </w:p>
        </w:tc>
      </w:tr>
      <w:tr w:rsidR="009576BA" w14:paraId="098D0B36" w14:textId="77777777">
        <w:trPr>
          <w:trHeight w:val="29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AB13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EB84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</w:tr>
      <w:tr w:rsidR="009576BA" w14:paraId="244D63C1" w14:textId="77777777">
        <w:trPr>
          <w:trHeight w:val="268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CB72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8A10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</w:t>
            </w:r>
          </w:p>
        </w:tc>
      </w:tr>
      <w:tr w:rsidR="009576BA" w14:paraId="6B695DF8" w14:textId="77777777">
        <w:trPr>
          <w:trHeight w:val="27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A8B9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913B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</w:tr>
      <w:tr w:rsidR="009576BA" w14:paraId="2F6941E6" w14:textId="77777777">
        <w:trPr>
          <w:trHeight w:val="276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F59E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986B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</w:tr>
      <w:tr w:rsidR="009576BA" w14:paraId="058F9F23" w14:textId="77777777">
        <w:trPr>
          <w:trHeight w:val="266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E64C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F854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</w:t>
            </w:r>
          </w:p>
        </w:tc>
      </w:tr>
      <w:tr w:rsidR="009576BA" w14:paraId="1468A510" w14:textId="77777777">
        <w:trPr>
          <w:trHeight w:val="270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B57D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69F5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</w:t>
            </w:r>
          </w:p>
        </w:tc>
      </w:tr>
      <w:tr w:rsidR="009576BA" w14:paraId="288B5B67" w14:textId="77777777">
        <w:trPr>
          <w:trHeight w:val="287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0E1D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23F6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</w:t>
            </w:r>
          </w:p>
        </w:tc>
      </w:tr>
      <w:tr w:rsidR="009576BA" w14:paraId="24DC27BE" w14:textId="77777777">
        <w:trPr>
          <w:trHeight w:val="264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3964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62EE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</w:t>
            </w:r>
          </w:p>
        </w:tc>
      </w:tr>
      <w:tr w:rsidR="009576BA" w14:paraId="3B2C74A7" w14:textId="77777777">
        <w:trPr>
          <w:trHeight w:val="268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715A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4E8E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</w:t>
            </w:r>
          </w:p>
        </w:tc>
      </w:tr>
      <w:tr w:rsidR="009576BA" w14:paraId="4C28213A" w14:textId="77777777">
        <w:trPr>
          <w:trHeight w:val="286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070E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7C80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</w:t>
            </w:r>
          </w:p>
        </w:tc>
      </w:tr>
      <w:tr w:rsidR="009576BA" w14:paraId="201AE611" w14:textId="77777777">
        <w:trPr>
          <w:trHeight w:val="275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891C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C540" w14:textId="77777777" w:rsidR="009576BA" w:rsidRDefault="006D753E">
            <w:pPr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</w:tr>
    </w:tbl>
    <w:p w14:paraId="42F8EE65" w14:textId="77777777" w:rsidR="009576BA" w:rsidRDefault="009576BA">
      <w:pPr>
        <w:rPr>
          <w:rFonts w:ascii="Arial" w:eastAsia="Arial" w:hAnsi="Arial" w:cs="Arial"/>
          <w:color w:val="000000"/>
          <w:sz w:val="20"/>
          <w:szCs w:val="20"/>
        </w:rPr>
      </w:pPr>
    </w:p>
    <w:p w14:paraId="62DE78D3" w14:textId="77777777" w:rsidR="009576BA" w:rsidRDefault="009576BA">
      <w:pPr>
        <w:rPr>
          <w:rFonts w:ascii="Arimo" w:eastAsia="Arimo" w:hAnsi="Arimo" w:cs="Arimo"/>
        </w:rPr>
      </w:pPr>
    </w:p>
    <w:p w14:paraId="0BCE1238" w14:textId="77777777" w:rsidR="009576BA" w:rsidRDefault="009576BA"/>
    <w:p w14:paraId="7B9DA078" w14:textId="77777777" w:rsidR="009576BA" w:rsidRDefault="009576BA">
      <w:pPr>
        <w:spacing w:line="288" w:lineRule="auto"/>
        <w:ind w:left="3056"/>
        <w:jc w:val="both"/>
        <w:rPr>
          <w:rFonts w:ascii="Verdana" w:eastAsia="Verdana" w:hAnsi="Verdana" w:cs="Verdana"/>
          <w:sz w:val="20"/>
          <w:szCs w:val="20"/>
        </w:rPr>
      </w:pPr>
      <w:bookmarkStart w:id="0" w:name="_gjdgxs" w:colFirst="0" w:colLast="0"/>
      <w:bookmarkEnd w:id="0"/>
    </w:p>
    <w:sectPr w:rsidR="009576BA">
      <w:headerReference w:type="default" r:id="rId6"/>
      <w:headerReference w:type="first" r:id="rId7"/>
      <w:pgSz w:w="11906" w:h="16838"/>
      <w:pgMar w:top="567" w:right="1134" w:bottom="28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CABF9" w14:textId="77777777" w:rsidR="006D753E" w:rsidRDefault="006D753E">
      <w:pPr>
        <w:spacing w:after="0" w:line="240" w:lineRule="auto"/>
      </w:pPr>
      <w:r>
        <w:separator/>
      </w:r>
    </w:p>
  </w:endnote>
  <w:endnote w:type="continuationSeparator" w:id="0">
    <w:p w14:paraId="40AFB4F1" w14:textId="77777777" w:rsidR="006D753E" w:rsidRDefault="006D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B87B1" w14:textId="77777777" w:rsidR="006D753E" w:rsidRDefault="006D753E">
      <w:pPr>
        <w:spacing w:after="0" w:line="240" w:lineRule="auto"/>
      </w:pPr>
      <w:r>
        <w:separator/>
      </w:r>
    </w:p>
  </w:footnote>
  <w:footnote w:type="continuationSeparator" w:id="0">
    <w:p w14:paraId="790E17B4" w14:textId="77777777" w:rsidR="006D753E" w:rsidRDefault="006D7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CA7A9" w14:textId="77777777" w:rsidR="009576BA" w:rsidRDefault="009576B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57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874FD" w14:textId="77777777" w:rsidR="009576BA" w:rsidRDefault="006D75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774AFBD" wp14:editId="7286A964">
          <wp:extent cx="1024043" cy="1017948"/>
          <wp:effectExtent l="0" t="0" r="0" b="0"/>
          <wp:docPr id="1" name="image2.png" descr="DAN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ANT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4043" cy="1017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</w:t>
    </w:r>
    <w:r>
      <w:rPr>
        <w:noProof/>
        <w:color w:val="000000"/>
      </w:rPr>
      <w:drawing>
        <wp:inline distT="0" distB="0" distL="0" distR="0" wp14:anchorId="331D6953" wp14:editId="0A5E62B5">
          <wp:extent cx="3181849" cy="877751"/>
          <wp:effectExtent l="0" t="0" r="0" b="0"/>
          <wp:docPr id="2" name="image1.png" descr="IN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81849" cy="8777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9CD0679" w14:textId="77777777" w:rsidR="009576BA" w:rsidRDefault="009576B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697E0D65" w14:textId="77777777" w:rsidR="009576BA" w:rsidRDefault="009576B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6BA"/>
    <w:rsid w:val="006D753E"/>
    <w:rsid w:val="009576BA"/>
    <w:rsid w:val="00F2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623C"/>
  <w15:docId w15:val="{09118C4C-C5DA-434F-B5FB-C34262BE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1278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D'Ignazio</dc:creator>
  <cp:lastModifiedBy>gianluca d'ignazio</cp:lastModifiedBy>
  <cp:revision>2</cp:revision>
  <dcterms:created xsi:type="dcterms:W3CDTF">2020-07-07T11:26:00Z</dcterms:created>
  <dcterms:modified xsi:type="dcterms:W3CDTF">2020-07-07T11:26:00Z</dcterms:modified>
</cp:coreProperties>
</file>